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9C1" w:rsidRDefault="00FF713A">
      <w:pPr>
        <w:tabs>
          <w:tab w:val="left" w:pos="6804"/>
        </w:tabs>
        <w:ind w:left="4962"/>
        <w:rPr>
          <w:rFonts w:ascii="Times New Roman" w:eastAsia="Times New Roman" w:hAnsi="Times New Roman" w:cs="Times New Roman"/>
          <w:sz w:val="24"/>
          <w:szCs w:val="20"/>
        </w:rPr>
      </w:pPr>
      <w:bookmarkStart w:id="0" w:name="_Hlk156810005"/>
      <w:r>
        <w:rPr>
          <w:rFonts w:ascii="Times New Roman" w:eastAsia="Times New Roman" w:hAnsi="Times New Roman" w:cs="Times New Roman"/>
          <w:sz w:val="24"/>
          <w:szCs w:val="20"/>
        </w:rPr>
        <w:t>Valstybinių ir savivaldybių švietimo</w:t>
      </w:r>
    </w:p>
    <w:p w:rsidR="00CB69C1" w:rsidRDefault="00FF713A">
      <w:pPr>
        <w:tabs>
          <w:tab w:val="left" w:pos="6804"/>
        </w:tabs>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įstaigų (išskyrus aukštąsias mokyklas)</w:t>
      </w:r>
    </w:p>
    <w:p w:rsidR="00CB69C1" w:rsidRDefault="00FF713A">
      <w:pPr>
        <w:tabs>
          <w:tab w:val="left" w:pos="6804"/>
        </w:tabs>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vadovų, jų pavaduotojų ugdymui, ugdymą</w:t>
      </w:r>
    </w:p>
    <w:p w:rsidR="00CB69C1" w:rsidRDefault="00FF713A">
      <w:pPr>
        <w:tabs>
          <w:tab w:val="left" w:pos="6804"/>
        </w:tabs>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organizuojančių skyrių vedėjų veiklos</w:t>
      </w:r>
    </w:p>
    <w:p w:rsidR="00CB69C1" w:rsidRDefault="00FF713A">
      <w:pPr>
        <w:tabs>
          <w:tab w:val="left" w:pos="6804"/>
        </w:tabs>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0"/>
        </w:rPr>
        <w:t xml:space="preserve">                                                                                   vertinimo nuostatų</w:t>
      </w:r>
    </w:p>
    <w:p w:rsidR="00CB69C1" w:rsidRDefault="00FF713A">
      <w:pPr>
        <w:tabs>
          <w:tab w:val="left" w:pos="6804"/>
        </w:tabs>
        <w:ind w:left="552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 priedas</w:t>
      </w:r>
    </w:p>
    <w:p w:rsidR="00CB69C1" w:rsidRDefault="00CB69C1">
      <w:pPr>
        <w:tabs>
          <w:tab w:val="left" w:pos="6237"/>
          <w:tab w:val="right" w:pos="8306"/>
        </w:tabs>
        <w:rPr>
          <w:rFonts w:ascii="Times New Roman" w:eastAsia="Times New Roman" w:hAnsi="Times New Roman" w:cs="Times New Roman"/>
          <w:sz w:val="24"/>
          <w:szCs w:val="24"/>
        </w:rPr>
      </w:pPr>
    </w:p>
    <w:p w:rsidR="00CB69C1" w:rsidRPr="00BC718D" w:rsidRDefault="00FF713A" w:rsidP="00D7413D">
      <w:pPr>
        <w:jc w:val="center"/>
        <w:rPr>
          <w:rFonts w:ascii="Times New Roman" w:eastAsia="Times New Roman" w:hAnsi="Times New Roman" w:cs="Times New Roman"/>
          <w:b/>
          <w:sz w:val="24"/>
          <w:szCs w:val="24"/>
          <w:lang w:eastAsia="lt-LT"/>
        </w:rPr>
      </w:pPr>
      <w:r w:rsidRPr="00BC718D">
        <w:rPr>
          <w:rFonts w:ascii="Times New Roman" w:eastAsia="Times New Roman" w:hAnsi="Times New Roman" w:cs="Times New Roman"/>
          <w:b/>
          <w:sz w:val="24"/>
          <w:szCs w:val="24"/>
          <w:lang w:eastAsia="lt-LT"/>
        </w:rPr>
        <w:t>KAUNO R. GIRIONIŲ DARŽELIS</w:t>
      </w:r>
    </w:p>
    <w:p w:rsidR="00CB69C1" w:rsidRPr="00BC718D" w:rsidRDefault="00FF713A" w:rsidP="00D7413D">
      <w:pPr>
        <w:jc w:val="center"/>
        <w:rPr>
          <w:rFonts w:ascii="Times New Roman" w:eastAsia="Times New Roman" w:hAnsi="Times New Roman" w:cs="Times New Roman"/>
          <w:b/>
          <w:sz w:val="24"/>
          <w:szCs w:val="24"/>
          <w:lang w:eastAsia="lt-LT"/>
        </w:rPr>
      </w:pPr>
      <w:r w:rsidRPr="00BC718D">
        <w:rPr>
          <w:rFonts w:ascii="Times New Roman" w:eastAsia="Times New Roman" w:hAnsi="Times New Roman" w:cs="Times New Roman"/>
          <w:b/>
          <w:sz w:val="24"/>
          <w:szCs w:val="24"/>
          <w:lang w:eastAsia="lt-LT"/>
        </w:rPr>
        <w:t>JOVITOS VASILIAUSKIENĖS</w:t>
      </w:r>
    </w:p>
    <w:p w:rsidR="00CB69C1" w:rsidRPr="00BC718D" w:rsidRDefault="00FF713A" w:rsidP="00D7413D">
      <w:pPr>
        <w:jc w:val="center"/>
        <w:rPr>
          <w:rFonts w:ascii="Times New Roman" w:eastAsia="Times New Roman" w:hAnsi="Times New Roman" w:cs="Times New Roman"/>
          <w:b/>
          <w:sz w:val="24"/>
          <w:szCs w:val="24"/>
          <w:lang w:eastAsia="lt-LT"/>
        </w:rPr>
      </w:pPr>
      <w:r w:rsidRPr="00BC718D">
        <w:rPr>
          <w:rFonts w:ascii="Times New Roman" w:eastAsia="Times New Roman" w:hAnsi="Times New Roman" w:cs="Times New Roman"/>
          <w:b/>
          <w:sz w:val="24"/>
          <w:szCs w:val="24"/>
          <w:lang w:eastAsia="lt-LT"/>
        </w:rPr>
        <w:t>202</w:t>
      </w:r>
      <w:r w:rsidR="00E25276">
        <w:rPr>
          <w:rFonts w:ascii="Times New Roman" w:eastAsia="Times New Roman" w:hAnsi="Times New Roman" w:cs="Times New Roman"/>
          <w:b/>
          <w:sz w:val="24"/>
          <w:szCs w:val="24"/>
          <w:lang w:val="en-US" w:eastAsia="lt-LT"/>
        </w:rPr>
        <w:t>4</w:t>
      </w:r>
      <w:r w:rsidRPr="00BC718D">
        <w:rPr>
          <w:rFonts w:ascii="Times New Roman" w:eastAsia="Times New Roman" w:hAnsi="Times New Roman" w:cs="Times New Roman"/>
          <w:b/>
          <w:sz w:val="24"/>
          <w:szCs w:val="24"/>
          <w:lang w:eastAsia="lt-LT"/>
        </w:rPr>
        <w:t xml:space="preserve"> METŲ VEIKLOS ATASKAITA</w:t>
      </w:r>
    </w:p>
    <w:p w:rsidR="00CB69C1" w:rsidRPr="00BC718D" w:rsidRDefault="00FF713A" w:rsidP="00D7413D">
      <w:pPr>
        <w:tabs>
          <w:tab w:val="left" w:pos="5635"/>
        </w:tabs>
        <w:jc w:val="center"/>
        <w:rPr>
          <w:rFonts w:ascii="Times New Roman" w:eastAsia="Times New Roman" w:hAnsi="Times New Roman" w:cs="Times New Roman"/>
          <w:b/>
          <w:sz w:val="24"/>
          <w:szCs w:val="24"/>
          <w:lang w:eastAsia="lt-LT"/>
        </w:rPr>
      </w:pPr>
      <w:r w:rsidRPr="00BC718D">
        <w:rPr>
          <w:rFonts w:ascii="Times New Roman" w:eastAsia="Times New Roman" w:hAnsi="Times New Roman" w:cs="Times New Roman"/>
          <w:b/>
          <w:sz w:val="24"/>
          <w:szCs w:val="24"/>
          <w:lang w:eastAsia="lt-LT"/>
        </w:rPr>
        <w:t>202</w:t>
      </w:r>
      <w:r w:rsidR="00E25276">
        <w:rPr>
          <w:rFonts w:ascii="Times New Roman" w:eastAsia="Times New Roman" w:hAnsi="Times New Roman" w:cs="Times New Roman"/>
          <w:b/>
          <w:sz w:val="24"/>
          <w:szCs w:val="24"/>
          <w:lang w:val="en-US" w:eastAsia="lt-LT"/>
        </w:rPr>
        <w:t>5</w:t>
      </w:r>
      <w:r w:rsidR="00BF112A">
        <w:rPr>
          <w:rFonts w:ascii="Times New Roman" w:eastAsia="Times New Roman" w:hAnsi="Times New Roman" w:cs="Times New Roman"/>
          <w:b/>
          <w:sz w:val="24"/>
          <w:szCs w:val="24"/>
          <w:lang w:val="en-US" w:eastAsia="lt-LT"/>
        </w:rPr>
        <w:t>-02-</w:t>
      </w:r>
      <w:r w:rsidR="009B3D25" w:rsidRPr="00BC718D">
        <w:rPr>
          <w:rFonts w:ascii="Times New Roman" w:eastAsia="Times New Roman" w:hAnsi="Times New Roman" w:cs="Times New Roman"/>
          <w:b/>
          <w:sz w:val="24"/>
          <w:szCs w:val="24"/>
          <w:lang w:eastAsia="lt-LT"/>
        </w:rPr>
        <w:t>12</w:t>
      </w:r>
      <w:r w:rsidR="00BC718D">
        <w:rPr>
          <w:rFonts w:ascii="Times New Roman" w:eastAsia="Times New Roman" w:hAnsi="Times New Roman" w:cs="Times New Roman"/>
          <w:b/>
          <w:sz w:val="24"/>
          <w:szCs w:val="24"/>
          <w:lang w:eastAsia="lt-LT"/>
        </w:rPr>
        <w:t xml:space="preserve"> </w:t>
      </w:r>
      <w:r w:rsidRPr="00BC718D">
        <w:rPr>
          <w:rFonts w:ascii="Times New Roman" w:eastAsia="Times New Roman" w:hAnsi="Times New Roman" w:cs="Times New Roman"/>
          <w:b/>
          <w:sz w:val="24"/>
          <w:szCs w:val="24"/>
          <w:lang w:eastAsia="lt-LT"/>
        </w:rPr>
        <w:t xml:space="preserve"> Nr.</w:t>
      </w:r>
      <w:r w:rsidR="00BC718D">
        <w:rPr>
          <w:rFonts w:ascii="Times New Roman" w:eastAsia="Times New Roman" w:hAnsi="Times New Roman" w:cs="Times New Roman"/>
          <w:b/>
          <w:sz w:val="24"/>
          <w:szCs w:val="24"/>
          <w:lang w:eastAsia="lt-LT"/>
        </w:rPr>
        <w:t xml:space="preserve"> </w:t>
      </w:r>
      <w:r w:rsidRPr="00BC718D">
        <w:rPr>
          <w:rFonts w:ascii="Times New Roman" w:eastAsia="Times New Roman" w:hAnsi="Times New Roman" w:cs="Times New Roman"/>
          <w:b/>
          <w:sz w:val="24"/>
          <w:szCs w:val="24"/>
          <w:lang w:eastAsia="lt-LT"/>
        </w:rPr>
        <w:t>S1.9-</w:t>
      </w:r>
    </w:p>
    <w:p w:rsidR="00CB69C1" w:rsidRPr="00BC718D" w:rsidRDefault="00FF713A" w:rsidP="00D7413D">
      <w:pPr>
        <w:tabs>
          <w:tab w:val="left" w:pos="3828"/>
        </w:tabs>
        <w:jc w:val="center"/>
        <w:rPr>
          <w:rFonts w:ascii="Times New Roman" w:eastAsia="Times New Roman" w:hAnsi="Times New Roman" w:cs="Times New Roman"/>
          <w:b/>
          <w:sz w:val="24"/>
          <w:szCs w:val="20"/>
          <w:lang w:eastAsia="lt-LT"/>
        </w:rPr>
      </w:pPr>
      <w:r w:rsidRPr="00BC718D">
        <w:rPr>
          <w:rFonts w:ascii="Times New Roman" w:eastAsia="Times New Roman" w:hAnsi="Times New Roman" w:cs="Times New Roman"/>
          <w:b/>
          <w:sz w:val="24"/>
          <w:szCs w:val="24"/>
          <w:lang w:eastAsia="lt-LT"/>
        </w:rPr>
        <w:t>GIRIONYS</w:t>
      </w:r>
    </w:p>
    <w:p w:rsidR="00CB69C1" w:rsidRDefault="00CB69C1">
      <w:pPr>
        <w:jc w:val="center"/>
        <w:rPr>
          <w:rFonts w:ascii="Times New Roman" w:eastAsia="Times New Roman" w:hAnsi="Times New Roman" w:cs="Times New Roman"/>
          <w:sz w:val="24"/>
          <w:szCs w:val="20"/>
          <w:lang w:eastAsia="lt-LT"/>
        </w:rPr>
      </w:pPr>
    </w:p>
    <w:p w:rsidR="00CB69C1" w:rsidRDefault="00FF713A">
      <w:pPr>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I SKYRIUS</w:t>
      </w:r>
    </w:p>
    <w:p w:rsidR="00CB69C1" w:rsidRDefault="00FF713A">
      <w:pPr>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STRATEGINIO PLANO IR METINIO VEIKLOS PLANO ĮGYVENDINIMAS</w:t>
      </w:r>
    </w:p>
    <w:p w:rsidR="00CB69C1" w:rsidRDefault="00CB69C1">
      <w:pPr>
        <w:jc w:val="center"/>
        <w:rPr>
          <w:rFonts w:ascii="Times New Roman" w:eastAsia="Times New Roman" w:hAnsi="Times New Roman" w:cs="Times New Roman"/>
          <w:b/>
          <w:sz w:val="24"/>
          <w:szCs w:val="20"/>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8"/>
      </w:tblGrid>
      <w:tr w:rsidR="00CB69C1" w:rsidRPr="00BC5BE5">
        <w:tc>
          <w:tcPr>
            <w:tcW w:w="9775" w:type="dxa"/>
          </w:tcPr>
          <w:p w:rsidR="00CB69C1" w:rsidRPr="00BC5BE5" w:rsidRDefault="00FF713A" w:rsidP="00BC5BE5">
            <w:pPr>
              <w:tabs>
                <w:tab w:val="left" w:pos="709"/>
                <w:tab w:val="left" w:pos="1134"/>
              </w:tabs>
              <w:spacing w:line="276" w:lineRule="auto"/>
              <w:jc w:val="both"/>
              <w:rPr>
                <w:rFonts w:ascii="Times New Roman" w:hAnsi="Times New Roman" w:cs="Times New Roman"/>
                <w:sz w:val="24"/>
                <w:szCs w:val="24"/>
              </w:rPr>
            </w:pPr>
            <w:r w:rsidRPr="00BC5BE5">
              <w:rPr>
                <w:rFonts w:ascii="Times New Roman" w:eastAsia="Times New Roman" w:hAnsi="Times New Roman" w:cs="Times New Roman"/>
                <w:color w:val="000000" w:themeColor="text1"/>
                <w:sz w:val="24"/>
                <w:szCs w:val="24"/>
                <w:lang w:eastAsia="lt-LT"/>
              </w:rPr>
              <w:t>Kauno r. Girionių darželio (toliau-Darželis) strateginis planas parengtas ir patvirtintas</w:t>
            </w:r>
            <w:r w:rsidR="000F75E5" w:rsidRPr="00BC5BE5">
              <w:rPr>
                <w:rFonts w:ascii="Times New Roman" w:eastAsia="Times New Roman" w:hAnsi="Times New Roman" w:cs="Times New Roman"/>
                <w:color w:val="000000" w:themeColor="text1"/>
                <w:sz w:val="24"/>
                <w:szCs w:val="24"/>
                <w:lang w:eastAsia="lt-LT"/>
              </w:rPr>
              <w:t xml:space="preserve"> </w:t>
            </w:r>
            <w:r w:rsidRPr="00BC5BE5">
              <w:rPr>
                <w:rFonts w:ascii="Times New Roman" w:eastAsia="Times New Roman" w:hAnsi="Times New Roman" w:cs="Times New Roman"/>
                <w:color w:val="000000" w:themeColor="text1"/>
                <w:sz w:val="24"/>
                <w:szCs w:val="24"/>
                <w:lang w:eastAsia="lt-LT"/>
              </w:rPr>
              <w:t xml:space="preserve">2023 m. kovo  29 d. įsakymu Nr. ĮS-1000 . Strateginiame </w:t>
            </w:r>
            <w:r w:rsidRPr="00BC5BE5">
              <w:rPr>
                <w:rFonts w:ascii="Times New Roman" w:eastAsia="Times New Roman" w:hAnsi="Times New Roman" w:cs="Times New Roman"/>
                <w:sz w:val="24"/>
                <w:szCs w:val="24"/>
                <w:lang w:eastAsia="lt-LT"/>
              </w:rPr>
              <w:t>plane 2023-202</w:t>
            </w:r>
            <w:r w:rsidR="008D3E22" w:rsidRPr="00BC5BE5">
              <w:rPr>
                <w:rFonts w:ascii="Times New Roman" w:eastAsia="Times New Roman" w:hAnsi="Times New Roman" w:cs="Times New Roman"/>
                <w:sz w:val="24"/>
                <w:szCs w:val="24"/>
                <w:lang w:eastAsia="lt-LT"/>
              </w:rPr>
              <w:t>7</w:t>
            </w:r>
            <w:r w:rsidRPr="00BC5BE5">
              <w:rPr>
                <w:rFonts w:ascii="Times New Roman" w:eastAsia="Times New Roman" w:hAnsi="Times New Roman" w:cs="Times New Roman"/>
                <w:sz w:val="24"/>
                <w:szCs w:val="24"/>
                <w:lang w:eastAsia="lt-LT"/>
              </w:rPr>
              <w:t xml:space="preserve"> m. buvo numatytas</w:t>
            </w:r>
            <w:r w:rsidRPr="00BC5BE5">
              <w:rPr>
                <w:rFonts w:ascii="Times New Roman" w:hAnsi="Times New Roman" w:cs="Times New Roman"/>
                <w:bCs/>
                <w:sz w:val="24"/>
                <w:szCs w:val="24"/>
              </w:rPr>
              <w:t xml:space="preserve"> </w:t>
            </w:r>
            <w:r w:rsidRPr="00BC5BE5">
              <w:rPr>
                <w:rStyle w:val="None"/>
                <w:rFonts w:ascii="Times New Roman" w:hAnsi="Times New Roman" w:cs="Times New Roman"/>
                <w:bCs/>
                <w:sz w:val="24"/>
                <w:szCs w:val="24"/>
              </w:rPr>
              <w:t>vaikų ugdymo(</w:t>
            </w:r>
            <w:proofErr w:type="spellStart"/>
            <w:r w:rsidRPr="00BC5BE5">
              <w:rPr>
                <w:rStyle w:val="None"/>
                <w:rFonts w:ascii="Times New Roman" w:hAnsi="Times New Roman" w:cs="Times New Roman"/>
                <w:bCs/>
                <w:sz w:val="24"/>
                <w:szCs w:val="24"/>
              </w:rPr>
              <w:t>si</w:t>
            </w:r>
            <w:proofErr w:type="spellEnd"/>
            <w:r w:rsidRPr="00BC5BE5">
              <w:rPr>
                <w:rStyle w:val="None"/>
                <w:rFonts w:ascii="Times New Roman" w:hAnsi="Times New Roman" w:cs="Times New Roman"/>
                <w:bCs/>
                <w:sz w:val="24"/>
                <w:szCs w:val="24"/>
              </w:rPr>
              <w:t xml:space="preserve">) kokybės stiprinimas plėtojant </w:t>
            </w:r>
            <w:proofErr w:type="spellStart"/>
            <w:r w:rsidRPr="00BC5BE5">
              <w:rPr>
                <w:rStyle w:val="None"/>
                <w:rFonts w:ascii="Times New Roman" w:hAnsi="Times New Roman" w:cs="Times New Roman"/>
                <w:bCs/>
                <w:sz w:val="24"/>
                <w:szCs w:val="24"/>
              </w:rPr>
              <w:t>įtraukųjį</w:t>
            </w:r>
            <w:proofErr w:type="spellEnd"/>
            <w:r w:rsidRPr="00BC5BE5">
              <w:rPr>
                <w:rStyle w:val="None"/>
                <w:rFonts w:ascii="Times New Roman" w:hAnsi="Times New Roman" w:cs="Times New Roman"/>
                <w:bCs/>
                <w:sz w:val="24"/>
                <w:szCs w:val="24"/>
              </w:rPr>
              <w:t xml:space="preserve"> ugdymą. Kurti saugią,</w:t>
            </w:r>
            <w:r w:rsidR="004A5DD9" w:rsidRPr="00BC5BE5">
              <w:rPr>
                <w:rStyle w:val="None"/>
                <w:rFonts w:ascii="Times New Roman" w:hAnsi="Times New Roman" w:cs="Times New Roman"/>
                <w:bCs/>
                <w:sz w:val="24"/>
                <w:szCs w:val="24"/>
              </w:rPr>
              <w:t xml:space="preserve"> </w:t>
            </w:r>
            <w:r w:rsidRPr="00BC5BE5">
              <w:rPr>
                <w:rStyle w:val="None"/>
                <w:rFonts w:ascii="Times New Roman" w:hAnsi="Times New Roman" w:cs="Times New Roman"/>
                <w:bCs/>
                <w:sz w:val="24"/>
                <w:szCs w:val="24"/>
              </w:rPr>
              <w:t>veiksmingą, ugdymą(</w:t>
            </w:r>
            <w:proofErr w:type="spellStart"/>
            <w:r w:rsidRPr="00BC5BE5">
              <w:rPr>
                <w:rStyle w:val="None"/>
                <w:rFonts w:ascii="Times New Roman" w:hAnsi="Times New Roman" w:cs="Times New Roman"/>
                <w:bCs/>
                <w:sz w:val="24"/>
                <w:szCs w:val="24"/>
              </w:rPr>
              <w:t>si</w:t>
            </w:r>
            <w:proofErr w:type="spellEnd"/>
            <w:r w:rsidRPr="00BC5BE5">
              <w:rPr>
                <w:rStyle w:val="None"/>
                <w:rFonts w:ascii="Times New Roman" w:hAnsi="Times New Roman" w:cs="Times New Roman"/>
                <w:bCs/>
                <w:sz w:val="24"/>
                <w:szCs w:val="24"/>
              </w:rPr>
              <w:t>) stimuliuojančią edukacinę</w:t>
            </w:r>
            <w:r w:rsidRPr="00BC5BE5">
              <w:rPr>
                <w:rStyle w:val="None"/>
                <w:rFonts w:ascii="Times New Roman" w:hAnsi="Times New Roman" w:cs="Times New Roman"/>
                <w:b/>
                <w:bCs/>
                <w:sz w:val="24"/>
                <w:szCs w:val="24"/>
              </w:rPr>
              <w:t xml:space="preserve"> </w:t>
            </w:r>
            <w:r w:rsidRPr="00BC5BE5">
              <w:rPr>
                <w:rStyle w:val="None"/>
                <w:rFonts w:ascii="Times New Roman" w:hAnsi="Times New Roman" w:cs="Times New Roman"/>
                <w:bCs/>
                <w:sz w:val="24"/>
                <w:szCs w:val="24"/>
              </w:rPr>
              <w:t>aplinką.</w:t>
            </w:r>
            <w:r w:rsidRPr="00BC5BE5">
              <w:rPr>
                <w:rStyle w:val="None"/>
                <w:rFonts w:ascii="Times New Roman" w:hAnsi="Times New Roman" w:cs="Times New Roman"/>
                <w:b/>
                <w:bCs/>
                <w:sz w:val="24"/>
                <w:szCs w:val="24"/>
              </w:rPr>
              <w:t xml:space="preserve"> </w:t>
            </w:r>
          </w:p>
          <w:p w:rsidR="00CB69C1" w:rsidRPr="00BC5BE5" w:rsidRDefault="00FF713A" w:rsidP="00BC5BE5">
            <w:pPr>
              <w:tabs>
                <w:tab w:val="left" w:pos="147"/>
                <w:tab w:val="left" w:pos="6663"/>
              </w:tabs>
              <w:overflowPunct w:val="0"/>
              <w:spacing w:line="276" w:lineRule="auto"/>
              <w:jc w:val="both"/>
              <w:textAlignment w:val="baseline"/>
              <w:rPr>
                <w:rFonts w:ascii="Times New Roman" w:eastAsia="Times New Roman" w:hAnsi="Times New Roman" w:cs="Times New Roman"/>
                <w:color w:val="000000" w:themeColor="text1"/>
                <w:sz w:val="24"/>
                <w:szCs w:val="24"/>
                <w:lang w:eastAsia="lt-LT"/>
              </w:rPr>
            </w:pPr>
            <w:r w:rsidRPr="00BC5BE5">
              <w:rPr>
                <w:rFonts w:ascii="Times New Roman" w:eastAsia="Times New Roman" w:hAnsi="Times New Roman" w:cs="Times New Roman"/>
                <w:b/>
                <w:bCs/>
                <w:color w:val="000000" w:themeColor="text1"/>
                <w:sz w:val="24"/>
                <w:szCs w:val="24"/>
                <w:lang w:eastAsia="lt-LT"/>
              </w:rPr>
              <w:t>202</w:t>
            </w:r>
            <w:r w:rsidR="00E25276" w:rsidRPr="00BC5BE5">
              <w:rPr>
                <w:rFonts w:ascii="Times New Roman" w:eastAsia="Times New Roman" w:hAnsi="Times New Roman" w:cs="Times New Roman"/>
                <w:b/>
                <w:bCs/>
                <w:color w:val="000000" w:themeColor="text1"/>
                <w:sz w:val="24"/>
                <w:szCs w:val="24"/>
                <w:lang w:eastAsia="lt-LT"/>
              </w:rPr>
              <w:t>4</w:t>
            </w:r>
            <w:r w:rsidRPr="00BC5BE5">
              <w:rPr>
                <w:rFonts w:ascii="Times New Roman" w:eastAsia="Times New Roman" w:hAnsi="Times New Roman" w:cs="Times New Roman"/>
                <w:b/>
                <w:bCs/>
                <w:color w:val="000000" w:themeColor="text1"/>
                <w:sz w:val="24"/>
                <w:szCs w:val="24"/>
                <w:lang w:eastAsia="lt-LT"/>
              </w:rPr>
              <w:t xml:space="preserve"> m. darželio veiklos plane numatyta</w:t>
            </w:r>
            <w:r w:rsidRPr="00BC5BE5">
              <w:rPr>
                <w:rFonts w:ascii="Times New Roman" w:eastAsia="Times New Roman" w:hAnsi="Times New Roman" w:cs="Times New Roman"/>
                <w:color w:val="000000" w:themeColor="text1"/>
                <w:sz w:val="24"/>
                <w:szCs w:val="24"/>
                <w:lang w:eastAsia="lt-LT"/>
              </w:rPr>
              <w:t>:</w:t>
            </w:r>
          </w:p>
          <w:p w:rsidR="00CB69C1" w:rsidRPr="00BC5BE5" w:rsidRDefault="00FF713A" w:rsidP="00BC5BE5">
            <w:pPr>
              <w:tabs>
                <w:tab w:val="left" w:pos="6663"/>
              </w:tabs>
              <w:overflowPunct w:val="0"/>
              <w:spacing w:line="276" w:lineRule="auto"/>
              <w:jc w:val="both"/>
              <w:textAlignment w:val="baseline"/>
              <w:rPr>
                <w:rFonts w:ascii="Times New Roman" w:hAnsi="Times New Roman" w:cs="Times New Roman"/>
                <w:b/>
                <w:sz w:val="24"/>
                <w:szCs w:val="24"/>
              </w:rPr>
            </w:pPr>
            <w:r w:rsidRPr="00BC5BE5">
              <w:rPr>
                <w:rFonts w:ascii="Times New Roman" w:hAnsi="Times New Roman" w:cs="Times New Roman"/>
                <w:b/>
                <w:sz w:val="24"/>
                <w:szCs w:val="24"/>
              </w:rPr>
              <w:t>1.</w:t>
            </w:r>
            <w:r w:rsidR="00E25276" w:rsidRPr="00BC5BE5">
              <w:rPr>
                <w:rFonts w:ascii="Times New Roman" w:hAnsi="Times New Roman" w:cs="Times New Roman"/>
                <w:b/>
                <w:sz w:val="24"/>
                <w:szCs w:val="24"/>
              </w:rPr>
              <w:t xml:space="preserve"> Tikslas – Pagerinti ikimokyklinio amžiaus vaikų ugdymosi rezultatus, diegiant ugdymo turinio inovacijas.</w:t>
            </w:r>
          </w:p>
          <w:p w:rsidR="00CB69C1" w:rsidRPr="00BC5BE5" w:rsidRDefault="00FF713A" w:rsidP="00BC5BE5">
            <w:pPr>
              <w:tabs>
                <w:tab w:val="left" w:pos="6663"/>
              </w:tabs>
              <w:overflowPunct w:val="0"/>
              <w:spacing w:line="276" w:lineRule="auto"/>
              <w:jc w:val="both"/>
              <w:textAlignment w:val="baseline"/>
              <w:rPr>
                <w:rFonts w:ascii="Times New Roman" w:eastAsia="Times New Roman" w:hAnsi="Times New Roman" w:cs="Times New Roman"/>
                <w:bCs/>
                <w:sz w:val="24"/>
                <w:szCs w:val="24"/>
                <w:lang w:eastAsia="lt-LT"/>
              </w:rPr>
            </w:pPr>
            <w:r w:rsidRPr="00BC5BE5">
              <w:rPr>
                <w:rFonts w:ascii="Times New Roman" w:eastAsia="Times New Roman" w:hAnsi="Times New Roman" w:cs="Times New Roman"/>
                <w:bCs/>
                <w:sz w:val="24"/>
                <w:szCs w:val="24"/>
                <w:lang w:eastAsia="lt-LT"/>
              </w:rPr>
              <w:t>Uždaviniai:</w:t>
            </w:r>
          </w:p>
          <w:p w:rsidR="0098226A" w:rsidRPr="00BC5BE5" w:rsidRDefault="00FF713A" w:rsidP="00BC5BE5">
            <w:pPr>
              <w:spacing w:line="276" w:lineRule="auto"/>
              <w:jc w:val="both"/>
              <w:rPr>
                <w:rFonts w:ascii="Times New Roman" w:hAnsi="Times New Roman" w:cs="Times New Roman"/>
                <w:sz w:val="24"/>
                <w:szCs w:val="24"/>
              </w:rPr>
            </w:pPr>
            <w:r w:rsidRPr="00BC5BE5">
              <w:rPr>
                <w:rFonts w:ascii="Times New Roman" w:eastAsia="Times New Roman" w:hAnsi="Times New Roman" w:cs="Times New Roman"/>
                <w:sz w:val="24"/>
                <w:szCs w:val="24"/>
                <w:lang w:eastAsia="lt-LT"/>
              </w:rPr>
              <w:t>1.1</w:t>
            </w:r>
            <w:r w:rsidR="0098226A" w:rsidRPr="00BC5BE5">
              <w:rPr>
                <w:rFonts w:ascii="Times New Roman" w:eastAsia="Times New Roman" w:hAnsi="Times New Roman" w:cs="Times New Roman"/>
                <w:sz w:val="24"/>
                <w:szCs w:val="24"/>
                <w:lang w:eastAsia="lt-LT"/>
              </w:rPr>
              <w:t xml:space="preserve">. </w:t>
            </w:r>
            <w:r w:rsidR="0098226A" w:rsidRPr="00BC5BE5">
              <w:rPr>
                <w:rFonts w:ascii="Times New Roman" w:hAnsi="Times New Roman" w:cs="Times New Roman"/>
                <w:sz w:val="24"/>
                <w:szCs w:val="24"/>
              </w:rPr>
              <w:t>Atnaujinti darželio ikimokyklinio ugdymo programą, siekiant jos atitikimo ŠMM rekomendacijoms, pakitusiems įstaigos bendruomenės poreikiams.</w:t>
            </w:r>
          </w:p>
          <w:p w:rsidR="0098226A" w:rsidRPr="00BC5BE5" w:rsidRDefault="00FF713A" w:rsidP="00BC5BE5">
            <w:pPr>
              <w:spacing w:line="276" w:lineRule="auto"/>
              <w:jc w:val="both"/>
              <w:rPr>
                <w:rFonts w:ascii="Times New Roman" w:hAnsi="Times New Roman" w:cs="Times New Roman"/>
                <w:sz w:val="24"/>
                <w:szCs w:val="24"/>
              </w:rPr>
            </w:pPr>
            <w:r w:rsidRPr="00BC5BE5">
              <w:rPr>
                <w:rFonts w:ascii="Times New Roman" w:eastAsia="Times New Roman" w:hAnsi="Times New Roman" w:cs="Times New Roman"/>
                <w:color w:val="000000" w:themeColor="text1"/>
                <w:sz w:val="24"/>
                <w:szCs w:val="24"/>
                <w:lang w:eastAsia="lt-LT"/>
              </w:rPr>
              <w:t xml:space="preserve">1.2. </w:t>
            </w:r>
            <w:r w:rsidR="0098226A" w:rsidRPr="00BC5BE5">
              <w:rPr>
                <w:rFonts w:ascii="Times New Roman" w:hAnsi="Times New Roman" w:cs="Times New Roman"/>
                <w:sz w:val="24"/>
                <w:szCs w:val="24"/>
              </w:rPr>
              <w:t>Plėtoti pedagogų bei švietimo pagalbos specialistų kompetencijas, dirbant su ugdytiniais, turinčiais specialiųjų ugdymosi poreikių bei emocijų ir elgesio sunkumų.</w:t>
            </w:r>
          </w:p>
          <w:p w:rsidR="00CB69C1" w:rsidRPr="00BC5BE5" w:rsidRDefault="00FF713A" w:rsidP="00BC5BE5">
            <w:pPr>
              <w:spacing w:line="276" w:lineRule="auto"/>
              <w:jc w:val="both"/>
              <w:rPr>
                <w:rFonts w:ascii="Times New Roman" w:hAnsi="Times New Roman" w:cs="Times New Roman"/>
                <w:b/>
                <w:sz w:val="24"/>
                <w:szCs w:val="24"/>
              </w:rPr>
            </w:pPr>
            <w:r w:rsidRPr="00BC5BE5">
              <w:rPr>
                <w:rFonts w:ascii="Times New Roman" w:hAnsi="Times New Roman" w:cs="Times New Roman"/>
                <w:b/>
                <w:color w:val="000000" w:themeColor="text1"/>
                <w:sz w:val="24"/>
                <w:szCs w:val="24"/>
              </w:rPr>
              <w:t xml:space="preserve">2. </w:t>
            </w:r>
            <w:r w:rsidR="0098226A" w:rsidRPr="00BC5BE5">
              <w:rPr>
                <w:rFonts w:ascii="Times New Roman" w:hAnsi="Times New Roman" w:cs="Times New Roman"/>
                <w:b/>
                <w:sz w:val="24"/>
                <w:szCs w:val="24"/>
              </w:rPr>
              <w:t>2. Tikslas – Atnaujinti bei praplėsti ugdymosi aplinkas, pritaikant bendros paskirties erdves edukacijoms.</w:t>
            </w:r>
          </w:p>
          <w:p w:rsidR="00CB69C1" w:rsidRPr="00BC5BE5" w:rsidRDefault="00FF713A" w:rsidP="00BC5BE5">
            <w:pPr>
              <w:tabs>
                <w:tab w:val="left" w:pos="6663"/>
              </w:tabs>
              <w:overflowPunct w:val="0"/>
              <w:spacing w:line="276" w:lineRule="auto"/>
              <w:jc w:val="both"/>
              <w:textAlignment w:val="baseline"/>
              <w:rPr>
                <w:rFonts w:ascii="Times New Roman" w:eastAsia="Times New Roman" w:hAnsi="Times New Roman" w:cs="Times New Roman"/>
                <w:bCs/>
                <w:color w:val="000000" w:themeColor="text1"/>
                <w:sz w:val="24"/>
                <w:szCs w:val="24"/>
                <w:lang w:eastAsia="lt-LT"/>
              </w:rPr>
            </w:pPr>
            <w:r w:rsidRPr="00BC5BE5">
              <w:rPr>
                <w:rFonts w:ascii="Times New Roman" w:eastAsia="Times New Roman" w:hAnsi="Times New Roman" w:cs="Times New Roman"/>
                <w:bCs/>
                <w:color w:val="000000" w:themeColor="text1"/>
                <w:sz w:val="24"/>
                <w:szCs w:val="24"/>
                <w:lang w:eastAsia="lt-LT"/>
              </w:rPr>
              <w:t>Uždaviniai:</w:t>
            </w:r>
          </w:p>
          <w:p w:rsidR="0098226A" w:rsidRPr="0098226A" w:rsidRDefault="00FF713A" w:rsidP="00BC5BE5">
            <w:pPr>
              <w:spacing w:line="276" w:lineRule="auto"/>
              <w:jc w:val="both"/>
              <w:rPr>
                <w:rFonts w:ascii="Times New Roman" w:eastAsia="Calibri" w:hAnsi="Times New Roman" w:cs="Times New Roman"/>
                <w:sz w:val="24"/>
                <w:szCs w:val="24"/>
                <w:lang w:val="en-US"/>
              </w:rPr>
            </w:pPr>
            <w:r w:rsidRPr="00BC5BE5">
              <w:rPr>
                <w:rFonts w:ascii="Times New Roman" w:eastAsia="Times New Roman" w:hAnsi="Times New Roman" w:cs="Times New Roman"/>
                <w:color w:val="000000" w:themeColor="text1"/>
                <w:sz w:val="24"/>
                <w:szCs w:val="24"/>
                <w:lang w:eastAsia="lt-LT"/>
              </w:rPr>
              <w:t>2.1.</w:t>
            </w:r>
            <w:r w:rsidRPr="00BC5BE5">
              <w:rPr>
                <w:rFonts w:ascii="Times New Roman" w:hAnsi="Times New Roman" w:cs="Times New Roman"/>
                <w:color w:val="000000" w:themeColor="text1"/>
                <w:sz w:val="24"/>
                <w:szCs w:val="24"/>
              </w:rPr>
              <w:t xml:space="preserve"> </w:t>
            </w:r>
            <w:proofErr w:type="spellStart"/>
            <w:r w:rsidR="0098226A" w:rsidRPr="00BC5BE5">
              <w:rPr>
                <w:rFonts w:ascii="Times New Roman" w:eastAsia="Calibri" w:hAnsi="Times New Roman" w:cs="Times New Roman"/>
                <w:sz w:val="24"/>
                <w:szCs w:val="24"/>
                <w:lang w:val="en-US"/>
              </w:rPr>
              <w:t>Praktinis</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ugdymo</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inovacijų</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diegimas</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98226A">
              <w:rPr>
                <w:rFonts w:ascii="Times New Roman" w:eastAsia="Calibri" w:hAnsi="Times New Roman" w:cs="Times New Roman"/>
                <w:sz w:val="24"/>
                <w:szCs w:val="24"/>
                <w:lang w:val="en-US"/>
              </w:rPr>
              <w:t>įgyvendinant</w:t>
            </w:r>
            <w:proofErr w:type="spellEnd"/>
            <w:r w:rsidR="0098226A" w:rsidRPr="0098226A">
              <w:rPr>
                <w:rFonts w:ascii="Times New Roman" w:eastAsia="Calibri" w:hAnsi="Times New Roman" w:cs="Times New Roman"/>
                <w:sz w:val="24"/>
                <w:szCs w:val="24"/>
                <w:lang w:val="en-US"/>
              </w:rPr>
              <w:t xml:space="preserve"> </w:t>
            </w:r>
            <w:proofErr w:type="spellStart"/>
            <w:r w:rsidR="0098226A" w:rsidRPr="0098226A">
              <w:rPr>
                <w:rFonts w:ascii="Times New Roman" w:eastAsia="Calibri" w:hAnsi="Times New Roman" w:cs="Times New Roman"/>
                <w:sz w:val="24"/>
                <w:szCs w:val="24"/>
                <w:lang w:val="en-US"/>
              </w:rPr>
              <w:t>ikimokyklinio</w:t>
            </w:r>
            <w:proofErr w:type="spellEnd"/>
            <w:r w:rsidR="0098226A" w:rsidRPr="0098226A">
              <w:rPr>
                <w:rFonts w:ascii="Times New Roman" w:eastAsia="Calibri" w:hAnsi="Times New Roman" w:cs="Times New Roman"/>
                <w:sz w:val="24"/>
                <w:szCs w:val="24"/>
                <w:lang w:val="en-US"/>
              </w:rPr>
              <w:t xml:space="preserve"> </w:t>
            </w:r>
            <w:proofErr w:type="spellStart"/>
            <w:r w:rsidR="0098226A" w:rsidRPr="0098226A">
              <w:rPr>
                <w:rFonts w:ascii="Times New Roman" w:eastAsia="Calibri" w:hAnsi="Times New Roman" w:cs="Times New Roman"/>
                <w:sz w:val="24"/>
                <w:szCs w:val="24"/>
                <w:lang w:val="en-US"/>
              </w:rPr>
              <w:t>ugdymo</w:t>
            </w:r>
            <w:proofErr w:type="spellEnd"/>
            <w:r w:rsidR="0098226A" w:rsidRPr="0098226A">
              <w:rPr>
                <w:rFonts w:ascii="Times New Roman" w:eastAsia="Calibri" w:hAnsi="Times New Roman" w:cs="Times New Roman"/>
                <w:sz w:val="24"/>
                <w:szCs w:val="24"/>
                <w:lang w:val="en-US"/>
              </w:rPr>
              <w:t xml:space="preserve"> </w:t>
            </w:r>
            <w:proofErr w:type="spellStart"/>
            <w:r w:rsidR="0098226A" w:rsidRPr="0098226A">
              <w:rPr>
                <w:rFonts w:ascii="Times New Roman" w:eastAsia="Calibri" w:hAnsi="Times New Roman" w:cs="Times New Roman"/>
                <w:sz w:val="24"/>
                <w:szCs w:val="24"/>
                <w:lang w:val="en-US"/>
              </w:rPr>
              <w:t>turinio</w:t>
            </w:r>
            <w:proofErr w:type="spellEnd"/>
          </w:p>
          <w:p w:rsidR="0098226A" w:rsidRPr="00BC5BE5" w:rsidRDefault="0098226A" w:rsidP="00BC5BE5">
            <w:pPr>
              <w:spacing w:line="276" w:lineRule="auto"/>
              <w:jc w:val="both"/>
              <w:rPr>
                <w:rFonts w:ascii="Times New Roman" w:hAnsi="Times New Roman" w:cs="Times New Roman"/>
                <w:sz w:val="24"/>
                <w:szCs w:val="24"/>
              </w:rPr>
            </w:pPr>
            <w:proofErr w:type="spellStart"/>
            <w:r w:rsidRPr="00BC5BE5">
              <w:rPr>
                <w:rFonts w:ascii="Times New Roman" w:eastAsia="Calibri" w:hAnsi="Times New Roman" w:cs="Times New Roman"/>
                <w:sz w:val="24"/>
                <w:szCs w:val="24"/>
                <w:lang w:val="en-US"/>
              </w:rPr>
              <w:t>projektus</w:t>
            </w:r>
            <w:proofErr w:type="spellEnd"/>
            <w:r w:rsidRPr="00BC5BE5">
              <w:rPr>
                <w:rFonts w:ascii="Times New Roman" w:eastAsia="Calibri" w:hAnsi="Times New Roman" w:cs="Times New Roman"/>
                <w:sz w:val="24"/>
                <w:szCs w:val="24"/>
                <w:lang w:val="en-US"/>
              </w:rPr>
              <w:t>.</w:t>
            </w:r>
          </w:p>
          <w:p w:rsidR="00CB69C1" w:rsidRPr="00BC5BE5" w:rsidRDefault="00FF713A" w:rsidP="00BC5BE5">
            <w:pPr>
              <w:spacing w:line="276" w:lineRule="auto"/>
              <w:jc w:val="both"/>
              <w:rPr>
                <w:rFonts w:ascii="Times New Roman" w:hAnsi="Times New Roman" w:cs="Times New Roman"/>
                <w:color w:val="000000" w:themeColor="text1"/>
                <w:sz w:val="24"/>
                <w:szCs w:val="24"/>
              </w:rPr>
            </w:pPr>
            <w:r w:rsidRPr="00BC5BE5">
              <w:rPr>
                <w:rFonts w:ascii="Times New Roman" w:eastAsia="Times New Roman" w:hAnsi="Times New Roman" w:cs="Times New Roman"/>
                <w:color w:val="000000" w:themeColor="text1"/>
                <w:sz w:val="24"/>
                <w:szCs w:val="24"/>
                <w:lang w:eastAsia="lt-LT"/>
              </w:rPr>
              <w:t xml:space="preserve">2.2. </w:t>
            </w:r>
            <w:proofErr w:type="spellStart"/>
            <w:r w:rsidR="0098226A" w:rsidRPr="00BC5BE5">
              <w:rPr>
                <w:rFonts w:ascii="Times New Roman" w:eastAsia="Calibri" w:hAnsi="Times New Roman" w:cs="Times New Roman"/>
                <w:sz w:val="24"/>
                <w:szCs w:val="24"/>
                <w:lang w:val="en-US"/>
              </w:rPr>
              <w:t>Pagerinti</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specialiųjų</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ugdymosi</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poreikių</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turinčių</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vaikų</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įsitraukimą</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kuriant</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jiems</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įtraukią</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ugdymosi</w:t>
            </w:r>
            <w:proofErr w:type="spellEnd"/>
            <w:r w:rsidR="0098226A" w:rsidRPr="00BC5BE5">
              <w:rPr>
                <w:rFonts w:ascii="Times New Roman" w:eastAsia="Calibri" w:hAnsi="Times New Roman" w:cs="Times New Roman"/>
                <w:sz w:val="24"/>
                <w:szCs w:val="24"/>
                <w:lang w:val="en-US"/>
              </w:rPr>
              <w:t xml:space="preserve"> </w:t>
            </w:r>
            <w:proofErr w:type="spellStart"/>
            <w:r w:rsidR="0098226A" w:rsidRPr="00BC5BE5">
              <w:rPr>
                <w:rFonts w:ascii="Times New Roman" w:eastAsia="Calibri" w:hAnsi="Times New Roman" w:cs="Times New Roman"/>
                <w:sz w:val="24"/>
                <w:szCs w:val="24"/>
                <w:lang w:val="en-US"/>
              </w:rPr>
              <w:t>aplinką</w:t>
            </w:r>
            <w:proofErr w:type="spellEnd"/>
            <w:r w:rsidR="0098226A" w:rsidRPr="00BC5BE5">
              <w:rPr>
                <w:rFonts w:ascii="Times New Roman" w:eastAsia="Calibri" w:hAnsi="Times New Roman" w:cs="Times New Roman"/>
                <w:sz w:val="24"/>
                <w:szCs w:val="24"/>
                <w:lang w:val="en-US"/>
              </w:rPr>
              <w:t>.</w:t>
            </w:r>
          </w:p>
          <w:p w:rsidR="00CB69C1" w:rsidRPr="00BC5BE5" w:rsidRDefault="00FF713A" w:rsidP="00BC5BE5">
            <w:pPr>
              <w:tabs>
                <w:tab w:val="left" w:pos="6663"/>
              </w:tabs>
              <w:overflowPunct w:val="0"/>
              <w:spacing w:line="276" w:lineRule="auto"/>
              <w:jc w:val="both"/>
              <w:textAlignment w:val="baseline"/>
              <w:rPr>
                <w:rFonts w:ascii="Times New Roman" w:eastAsia="Times New Roman" w:hAnsi="Times New Roman" w:cs="Times New Roman"/>
                <w:b/>
                <w:sz w:val="24"/>
                <w:szCs w:val="24"/>
                <w:lang w:eastAsia="lt-LT"/>
              </w:rPr>
            </w:pPr>
            <w:r w:rsidRPr="00BC5BE5">
              <w:rPr>
                <w:rFonts w:ascii="Times New Roman" w:eastAsia="Times New Roman" w:hAnsi="Times New Roman" w:cs="Times New Roman"/>
                <w:b/>
                <w:sz w:val="24"/>
                <w:szCs w:val="24"/>
                <w:lang w:eastAsia="lt-LT"/>
              </w:rPr>
              <w:t xml:space="preserve">Svariausi </w:t>
            </w:r>
            <w:r w:rsidR="003D0DF0" w:rsidRPr="00BC5BE5">
              <w:rPr>
                <w:rFonts w:ascii="Times New Roman" w:eastAsia="Times New Roman" w:hAnsi="Times New Roman" w:cs="Times New Roman"/>
                <w:b/>
                <w:sz w:val="24"/>
                <w:szCs w:val="24"/>
                <w:lang w:eastAsia="lt-LT"/>
              </w:rPr>
              <w:t xml:space="preserve"> 1 tikslo </w:t>
            </w:r>
            <w:r w:rsidRPr="00BC5BE5">
              <w:rPr>
                <w:rFonts w:ascii="Times New Roman" w:eastAsia="Times New Roman" w:hAnsi="Times New Roman" w:cs="Times New Roman"/>
                <w:b/>
                <w:sz w:val="24"/>
                <w:szCs w:val="24"/>
                <w:lang w:eastAsia="lt-LT"/>
              </w:rPr>
              <w:t>rezultatai ir rodikliai:</w:t>
            </w:r>
          </w:p>
          <w:p w:rsidR="0098226A" w:rsidRPr="00BC5BE5" w:rsidRDefault="003401A8" w:rsidP="00032FA2">
            <w:pPr>
              <w:pStyle w:val="Sraopastraipa"/>
              <w:numPr>
                <w:ilvl w:val="1"/>
                <w:numId w:val="20"/>
              </w:numPr>
              <w:tabs>
                <w:tab w:val="left" w:pos="463"/>
              </w:tabs>
              <w:spacing w:after="160" w:line="276" w:lineRule="auto"/>
              <w:ind w:left="32" w:firstLine="66"/>
              <w:jc w:val="both"/>
              <w:rPr>
                <w:rFonts w:ascii="Times New Roman" w:eastAsia="Calibri" w:hAnsi="Times New Roman" w:cs="Times New Roman"/>
                <w:b/>
                <w:sz w:val="24"/>
                <w:szCs w:val="24"/>
                <w:lang w:val="en-US"/>
              </w:rPr>
            </w:pPr>
            <w:r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Atnaujinama</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darželio</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ikimokyklinio</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ugdymo</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programa</w:t>
            </w:r>
            <w:proofErr w:type="spellEnd"/>
            <w:r w:rsidR="0098226A" w:rsidRPr="00BC5BE5">
              <w:rPr>
                <w:rFonts w:ascii="Times New Roman" w:eastAsia="Calibri" w:hAnsi="Times New Roman" w:cs="Times New Roman"/>
                <w:b/>
                <w:sz w:val="24"/>
                <w:szCs w:val="24"/>
                <w:lang w:val="en-US"/>
              </w:rPr>
              <w:t xml:space="preserve">, </w:t>
            </w:r>
            <w:proofErr w:type="spellStart"/>
            <w:proofErr w:type="gramStart"/>
            <w:r w:rsidR="0098226A" w:rsidRPr="00BC5BE5">
              <w:rPr>
                <w:rFonts w:ascii="Times New Roman" w:eastAsia="Calibri" w:hAnsi="Times New Roman" w:cs="Times New Roman"/>
                <w:b/>
                <w:sz w:val="24"/>
                <w:szCs w:val="24"/>
                <w:lang w:val="en-US"/>
              </w:rPr>
              <w:t>rengiamas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ikimokyklinio</w:t>
            </w:r>
            <w:proofErr w:type="spellEnd"/>
            <w:proofErr w:type="gram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ugdymo</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programos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projektas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pagal</w:t>
            </w:r>
            <w:proofErr w:type="spellEnd"/>
            <w:r w:rsidR="0098226A" w:rsidRPr="00BC5BE5">
              <w:rPr>
                <w:rFonts w:ascii="Times New Roman" w:eastAsia="Calibri" w:hAnsi="Times New Roman" w:cs="Times New Roman"/>
                <w:b/>
                <w:sz w:val="24"/>
                <w:szCs w:val="24"/>
                <w:lang w:val="en-US"/>
              </w:rPr>
              <w:t xml:space="preserve"> ŠMM </w:t>
            </w:r>
            <w:proofErr w:type="spellStart"/>
            <w:r w:rsidR="0098226A" w:rsidRPr="00BC5BE5">
              <w:rPr>
                <w:rFonts w:ascii="Times New Roman" w:eastAsia="Calibri" w:hAnsi="Times New Roman" w:cs="Times New Roman"/>
                <w:b/>
                <w:sz w:val="24"/>
                <w:szCs w:val="24"/>
                <w:lang w:val="en-US"/>
              </w:rPr>
              <w:t>parengtas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gaires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pasikeitusius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įstaigos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bendruomenės</w:t>
            </w:r>
            <w:proofErr w:type="spellEnd"/>
            <w:r w:rsidR="0098226A" w:rsidRPr="00BC5BE5">
              <w:rPr>
                <w:rFonts w:ascii="Times New Roman" w:eastAsia="Calibri" w:hAnsi="Times New Roman" w:cs="Times New Roman"/>
                <w:b/>
                <w:sz w:val="24"/>
                <w:szCs w:val="24"/>
                <w:lang w:val="en-US"/>
              </w:rPr>
              <w:t xml:space="preserve"> </w:t>
            </w:r>
            <w:proofErr w:type="spellStart"/>
            <w:r w:rsidR="0098226A" w:rsidRPr="00BC5BE5">
              <w:rPr>
                <w:rFonts w:ascii="Times New Roman" w:eastAsia="Calibri" w:hAnsi="Times New Roman" w:cs="Times New Roman"/>
                <w:b/>
                <w:sz w:val="24"/>
                <w:szCs w:val="24"/>
                <w:lang w:val="en-US"/>
              </w:rPr>
              <w:t>poreikius</w:t>
            </w:r>
            <w:proofErr w:type="spellEnd"/>
            <w:r w:rsidRPr="00BC5BE5">
              <w:rPr>
                <w:rFonts w:ascii="Times New Roman" w:eastAsia="Calibri" w:hAnsi="Times New Roman" w:cs="Times New Roman"/>
                <w:b/>
                <w:sz w:val="24"/>
                <w:szCs w:val="24"/>
                <w:lang w:val="en-US"/>
              </w:rPr>
              <w:t>.</w:t>
            </w:r>
            <w:r w:rsidRPr="00BC5BE5">
              <w:rPr>
                <w:rFonts w:ascii="Times New Roman" w:eastAsia="Times New Roman" w:hAnsi="Times New Roman" w:cs="Times New Roman"/>
                <w:b/>
                <w:bCs/>
                <w:color w:val="000000" w:themeColor="text1"/>
                <w:sz w:val="24"/>
                <w:szCs w:val="24"/>
                <w:lang w:eastAsia="lt-LT"/>
              </w:rPr>
              <w:t xml:space="preserve"> Atlikti darbai:</w:t>
            </w:r>
          </w:p>
          <w:p w:rsidR="0098226A" w:rsidRPr="0098226A" w:rsidRDefault="0098226A" w:rsidP="00BC5BE5">
            <w:pPr>
              <w:spacing w:after="160" w:line="276" w:lineRule="auto"/>
              <w:jc w:val="both"/>
              <w:rPr>
                <w:rFonts w:ascii="Times New Roman" w:eastAsia="Calibri" w:hAnsi="Times New Roman" w:cs="Times New Roman"/>
                <w:color w:val="000000"/>
                <w:sz w:val="24"/>
                <w:szCs w:val="24"/>
                <w:lang w:val="en-US"/>
              </w:rPr>
            </w:pPr>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Sudaryta</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darbo</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grupė</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Dėl</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darbo</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grupės</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ikimokyklinio</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ugdymo</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programos</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atnaujinimui</w:t>
            </w:r>
            <w:proofErr w:type="spellEnd"/>
            <w:r w:rsidRPr="0098226A">
              <w:rPr>
                <w:rFonts w:ascii="Times New Roman" w:eastAsia="Calibri" w:hAnsi="Times New Roman" w:cs="Times New Roman"/>
                <w:sz w:val="24"/>
                <w:szCs w:val="24"/>
                <w:lang w:val="en-US"/>
              </w:rPr>
              <w:t xml:space="preserve"> </w:t>
            </w:r>
            <w:proofErr w:type="spellStart"/>
            <w:proofErr w:type="gramStart"/>
            <w:r w:rsidRPr="0098226A">
              <w:rPr>
                <w:rFonts w:ascii="Times New Roman" w:eastAsia="Calibri" w:hAnsi="Times New Roman" w:cs="Times New Roman"/>
                <w:sz w:val="24"/>
                <w:szCs w:val="24"/>
                <w:lang w:val="en-US"/>
              </w:rPr>
              <w:t>parengti</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direktorės</w:t>
            </w:r>
            <w:proofErr w:type="spellEnd"/>
            <w:proofErr w:type="gramEnd"/>
            <w:r w:rsidRPr="0098226A">
              <w:rPr>
                <w:rFonts w:ascii="Times New Roman" w:eastAsia="Calibri" w:hAnsi="Times New Roman" w:cs="Times New Roman"/>
                <w:sz w:val="24"/>
                <w:szCs w:val="24"/>
                <w:lang w:val="en-US"/>
              </w:rPr>
              <w:t xml:space="preserve"> </w:t>
            </w:r>
            <w:r w:rsidRPr="0098226A">
              <w:rPr>
                <w:rFonts w:ascii="Times New Roman" w:eastAsia="Calibri" w:hAnsi="Times New Roman" w:cs="Times New Roman"/>
                <w:color w:val="000000"/>
                <w:sz w:val="24"/>
                <w:szCs w:val="24"/>
                <w:lang w:val="en-US"/>
              </w:rPr>
              <w:t xml:space="preserve">2024 09 05 d. </w:t>
            </w:r>
            <w:proofErr w:type="spellStart"/>
            <w:r w:rsidRPr="0098226A">
              <w:rPr>
                <w:rFonts w:ascii="Times New Roman" w:eastAsia="Calibri" w:hAnsi="Times New Roman" w:cs="Times New Roman"/>
                <w:color w:val="000000"/>
                <w:sz w:val="24"/>
                <w:szCs w:val="24"/>
                <w:lang w:val="en-US"/>
              </w:rPr>
              <w:t>įsak</w:t>
            </w:r>
            <w:proofErr w:type="spellEnd"/>
            <w:r w:rsidRPr="0098226A">
              <w:rPr>
                <w:rFonts w:ascii="Times New Roman" w:eastAsia="Calibri" w:hAnsi="Times New Roman" w:cs="Times New Roman"/>
                <w:color w:val="000000"/>
                <w:sz w:val="24"/>
                <w:szCs w:val="24"/>
                <w:lang w:val="en-US"/>
              </w:rPr>
              <w:t xml:space="preserve">. Nr. V1.3-8, </w:t>
            </w:r>
            <w:proofErr w:type="spellStart"/>
            <w:proofErr w:type="gramStart"/>
            <w:r w:rsidRPr="0098226A">
              <w:rPr>
                <w:rFonts w:ascii="Times New Roman" w:eastAsia="Calibri" w:hAnsi="Times New Roman" w:cs="Times New Roman"/>
                <w:color w:val="000000"/>
                <w:sz w:val="24"/>
                <w:szCs w:val="24"/>
                <w:lang w:val="en-US"/>
              </w:rPr>
              <w:t>kuri</w:t>
            </w:r>
            <w:proofErr w:type="spellEnd"/>
            <w:r w:rsidRPr="0098226A">
              <w:rPr>
                <w:rFonts w:ascii="Times New Roman" w:eastAsia="Calibri" w:hAnsi="Times New Roman" w:cs="Times New Roman"/>
                <w:color w:val="000000"/>
                <w:sz w:val="24"/>
                <w:szCs w:val="24"/>
                <w:lang w:val="en-US"/>
              </w:rPr>
              <w:t xml:space="preserve">  100</w:t>
            </w:r>
            <w:proofErr w:type="gramEnd"/>
            <w:r w:rsidRPr="0098226A">
              <w:rPr>
                <w:rFonts w:ascii="Times New Roman" w:eastAsia="Calibri" w:hAnsi="Times New Roman" w:cs="Times New Roman"/>
                <w:color w:val="000000"/>
                <w:sz w:val="24"/>
                <w:szCs w:val="24"/>
                <w:lang w:val="en-US"/>
              </w:rPr>
              <w:t xml:space="preserve"> % </w:t>
            </w:r>
            <w:proofErr w:type="spellStart"/>
            <w:r w:rsidRPr="0098226A">
              <w:rPr>
                <w:rFonts w:ascii="Times New Roman" w:eastAsia="Calibri" w:hAnsi="Times New Roman" w:cs="Times New Roman"/>
                <w:color w:val="000000"/>
                <w:sz w:val="24"/>
                <w:szCs w:val="24"/>
                <w:lang w:val="en-US"/>
              </w:rPr>
              <w:t>užtikrins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ikimokyklinio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programos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atitinkančios</w:t>
            </w:r>
            <w:proofErr w:type="spellEnd"/>
            <w:r w:rsidRPr="0098226A">
              <w:rPr>
                <w:rFonts w:ascii="Times New Roman" w:eastAsia="Calibri" w:hAnsi="Times New Roman" w:cs="Times New Roman"/>
                <w:color w:val="000000"/>
                <w:sz w:val="24"/>
                <w:szCs w:val="24"/>
                <w:lang w:val="en-US"/>
              </w:rPr>
              <w:t xml:space="preserve"> </w:t>
            </w:r>
            <w:r w:rsidRPr="0098226A">
              <w:rPr>
                <w:rFonts w:ascii="Times New Roman" w:eastAsia="Calibri" w:hAnsi="Times New Roman" w:cs="Times New Roman"/>
                <w:sz w:val="24"/>
                <w:szCs w:val="24"/>
                <w:lang w:val="en-US"/>
              </w:rPr>
              <w:t xml:space="preserve">ŠMM </w:t>
            </w:r>
            <w:proofErr w:type="spellStart"/>
            <w:r w:rsidRPr="0098226A">
              <w:rPr>
                <w:rFonts w:ascii="Times New Roman" w:eastAsia="Calibri" w:hAnsi="Times New Roman" w:cs="Times New Roman"/>
                <w:sz w:val="24"/>
                <w:szCs w:val="24"/>
                <w:lang w:val="en-US"/>
              </w:rPr>
              <w:t>rekomendacijas</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ir</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bendruomenės</w:t>
            </w:r>
            <w:proofErr w:type="spellEnd"/>
            <w:r w:rsidRPr="0098226A">
              <w:rPr>
                <w:rFonts w:ascii="Times New Roman" w:eastAsia="Calibri" w:hAnsi="Times New Roman" w:cs="Times New Roman"/>
                <w:sz w:val="24"/>
                <w:szCs w:val="24"/>
                <w:lang w:val="en-US"/>
              </w:rPr>
              <w:t xml:space="preserve"> </w:t>
            </w:r>
            <w:proofErr w:type="spellStart"/>
            <w:r w:rsidRPr="0098226A">
              <w:rPr>
                <w:rFonts w:ascii="Times New Roman" w:eastAsia="Calibri" w:hAnsi="Times New Roman" w:cs="Times New Roman"/>
                <w:sz w:val="24"/>
                <w:szCs w:val="24"/>
                <w:lang w:val="en-US"/>
              </w:rPr>
              <w:t>poreikius</w:t>
            </w:r>
            <w:proofErr w:type="spellEnd"/>
            <w:r w:rsidRPr="0098226A">
              <w:rPr>
                <w:rFonts w:ascii="Times New Roman" w:eastAsia="Calibri" w:hAnsi="Times New Roman" w:cs="Times New Roman"/>
                <w:sz w:val="24"/>
                <w:szCs w:val="24"/>
                <w:lang w:val="en-US"/>
              </w:rPr>
              <w:t>.</w:t>
            </w:r>
          </w:p>
          <w:p w:rsidR="0098226A" w:rsidRPr="0098226A" w:rsidRDefault="0098226A" w:rsidP="00BC5BE5">
            <w:pPr>
              <w:numPr>
                <w:ilvl w:val="0"/>
                <w:numId w:val="18"/>
              </w:numPr>
              <w:tabs>
                <w:tab w:val="clear" w:pos="720"/>
                <w:tab w:val="left" w:pos="0"/>
                <w:tab w:val="num" w:pos="174"/>
              </w:tabs>
              <w:spacing w:after="160" w:line="276" w:lineRule="auto"/>
              <w:ind w:left="32" w:hanging="89"/>
              <w:jc w:val="both"/>
              <w:rPr>
                <w:rFonts w:ascii="Times New Roman" w:eastAsia="Calibri" w:hAnsi="Times New Roman" w:cs="Times New Roman"/>
                <w:sz w:val="24"/>
                <w:szCs w:val="24"/>
                <w:lang w:val="en-US"/>
              </w:rPr>
            </w:pPr>
            <w:proofErr w:type="spellStart"/>
            <w:r w:rsidRPr="0098226A">
              <w:rPr>
                <w:rFonts w:ascii="Times New Roman" w:eastAsia="Calibri" w:hAnsi="Times New Roman" w:cs="Times New Roman"/>
                <w:color w:val="000000"/>
                <w:sz w:val="24"/>
                <w:szCs w:val="24"/>
                <w:lang w:val="en-US"/>
              </w:rPr>
              <w:t>Mokymuose</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Ikimokyklinio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programų</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atnaujinimas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ir</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jų</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įgyvendinimas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vadovaujantis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ikimokyklinio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programos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gairėmis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mokymai</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programų</w:t>
            </w:r>
            <w:proofErr w:type="spellEnd"/>
            <w:r w:rsidRPr="0098226A">
              <w:rPr>
                <w:rFonts w:ascii="Times New Roman" w:eastAsia="Calibri" w:hAnsi="Times New Roman" w:cs="Times New Roman"/>
                <w:color w:val="000000"/>
                <w:sz w:val="24"/>
                <w:szCs w:val="24"/>
                <w:lang w:val="en-US"/>
              </w:rPr>
              <w:t xml:space="preserve"> </w:t>
            </w:r>
            <w:proofErr w:type="spellStart"/>
            <w:proofErr w:type="gramStart"/>
            <w:r w:rsidRPr="0098226A">
              <w:rPr>
                <w:rFonts w:ascii="Times New Roman" w:eastAsia="Calibri" w:hAnsi="Times New Roman" w:cs="Times New Roman"/>
                <w:color w:val="000000"/>
                <w:sz w:val="24"/>
                <w:szCs w:val="24"/>
                <w:lang w:val="en-US"/>
              </w:rPr>
              <w:t>rengėjams</w:t>
            </w:r>
            <w:proofErr w:type="spellEnd"/>
            <w:r w:rsidRPr="0098226A">
              <w:rPr>
                <w:rFonts w:ascii="Times New Roman" w:eastAsia="Calibri" w:hAnsi="Times New Roman" w:cs="Times New Roman"/>
                <w:color w:val="000000"/>
                <w:sz w:val="24"/>
                <w:szCs w:val="24"/>
                <w:lang w:val="en-US"/>
              </w:rPr>
              <w:t>“ (</w:t>
            </w:r>
            <w:proofErr w:type="gramEnd"/>
            <w:r w:rsidRPr="0098226A">
              <w:rPr>
                <w:rFonts w:ascii="Times New Roman" w:eastAsia="Calibri" w:hAnsi="Times New Roman" w:cs="Times New Roman"/>
                <w:color w:val="000000"/>
                <w:sz w:val="24"/>
                <w:szCs w:val="24"/>
                <w:lang w:val="en-US"/>
              </w:rPr>
              <w:t xml:space="preserve">40 </w:t>
            </w:r>
            <w:proofErr w:type="spellStart"/>
            <w:r w:rsidRPr="0098226A">
              <w:rPr>
                <w:rFonts w:ascii="Times New Roman" w:eastAsia="Calibri" w:hAnsi="Times New Roman" w:cs="Times New Roman"/>
                <w:color w:val="000000"/>
                <w:sz w:val="24"/>
                <w:szCs w:val="24"/>
                <w:lang w:val="en-US"/>
              </w:rPr>
              <w:t>ak</w:t>
            </w:r>
            <w:proofErr w:type="spellEnd"/>
            <w:r w:rsidRPr="0098226A">
              <w:rPr>
                <w:rFonts w:ascii="Times New Roman" w:eastAsia="Calibri" w:hAnsi="Times New Roman" w:cs="Times New Roman"/>
                <w:color w:val="000000"/>
                <w:sz w:val="24"/>
                <w:szCs w:val="24"/>
                <w:lang w:val="en-US"/>
              </w:rPr>
              <w:t xml:space="preserve">. val.), </w:t>
            </w:r>
            <w:proofErr w:type="spellStart"/>
            <w:r w:rsidRPr="0098226A">
              <w:rPr>
                <w:rFonts w:ascii="Times New Roman" w:eastAsia="Calibri" w:hAnsi="Times New Roman" w:cs="Times New Roman"/>
                <w:color w:val="000000"/>
                <w:sz w:val="24"/>
                <w:szCs w:val="24"/>
                <w:lang w:val="en-US"/>
              </w:rPr>
              <w:t>kurie</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skirti</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atnaujinti</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ikimokyklinio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programą</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pagal</w:t>
            </w:r>
            <w:proofErr w:type="spellEnd"/>
            <w:r w:rsidRPr="0098226A">
              <w:rPr>
                <w:rFonts w:ascii="Times New Roman" w:eastAsia="Calibri" w:hAnsi="Times New Roman" w:cs="Times New Roman"/>
                <w:color w:val="000000"/>
                <w:sz w:val="24"/>
                <w:szCs w:val="24"/>
                <w:lang w:val="en-US"/>
              </w:rPr>
              <w:t xml:space="preserve"> ŠMM </w:t>
            </w:r>
            <w:proofErr w:type="spellStart"/>
            <w:r w:rsidRPr="0098226A">
              <w:rPr>
                <w:rFonts w:ascii="Times New Roman" w:eastAsia="Calibri" w:hAnsi="Times New Roman" w:cs="Times New Roman"/>
                <w:color w:val="000000"/>
                <w:sz w:val="24"/>
                <w:szCs w:val="24"/>
                <w:lang w:val="en-US"/>
              </w:rPr>
              <w:t>rekomenduojamas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gaires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dalyvavo</w:t>
            </w:r>
            <w:proofErr w:type="spellEnd"/>
            <w:r w:rsidRPr="0098226A">
              <w:rPr>
                <w:rFonts w:ascii="Times New Roman" w:eastAsia="Calibri" w:hAnsi="Times New Roman" w:cs="Times New Roman"/>
                <w:color w:val="000000"/>
                <w:sz w:val="24"/>
                <w:szCs w:val="24"/>
                <w:lang w:val="en-US"/>
              </w:rPr>
              <w:t xml:space="preserve"> 40 </w:t>
            </w:r>
            <w:r w:rsidR="008F0C66" w:rsidRPr="00BC5BE5">
              <w:rPr>
                <w:rFonts w:ascii="Times New Roman" w:eastAsia="Calibri" w:hAnsi="Times New Roman" w:cs="Times New Roman"/>
                <w:color w:val="000000"/>
                <w:sz w:val="24"/>
                <w:szCs w:val="24"/>
                <w:lang w:val="en-US"/>
              </w:rPr>
              <w:t>%</w:t>
            </w:r>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mokytojų</w:t>
            </w:r>
            <w:proofErr w:type="spellEnd"/>
            <w:r w:rsidRPr="0098226A">
              <w:rPr>
                <w:rFonts w:ascii="Times New Roman" w:eastAsia="Calibri" w:hAnsi="Times New Roman" w:cs="Times New Roman"/>
                <w:color w:val="000000"/>
                <w:sz w:val="24"/>
                <w:szCs w:val="24"/>
                <w:lang w:val="en-US"/>
              </w:rPr>
              <w:t xml:space="preserve">: 2024 m. </w:t>
            </w:r>
            <w:proofErr w:type="spellStart"/>
            <w:r w:rsidRPr="0098226A">
              <w:rPr>
                <w:rFonts w:ascii="Times New Roman" w:eastAsia="Calibri" w:hAnsi="Times New Roman" w:cs="Times New Roman"/>
                <w:color w:val="000000"/>
                <w:sz w:val="24"/>
                <w:szCs w:val="24"/>
                <w:lang w:val="en-US"/>
              </w:rPr>
              <w:t>kovo-balandžio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mėn</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direktorės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lastRenderedPageBreak/>
              <w:t>pavaduotoja</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ugdymui</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logopedė</w:t>
            </w:r>
            <w:proofErr w:type="spellEnd"/>
            <w:r w:rsidRPr="0098226A">
              <w:rPr>
                <w:rFonts w:ascii="Times New Roman" w:eastAsia="Calibri" w:hAnsi="Times New Roman" w:cs="Times New Roman"/>
                <w:color w:val="000000"/>
                <w:sz w:val="24"/>
                <w:szCs w:val="24"/>
                <w:lang w:val="en-US"/>
              </w:rPr>
              <w:t xml:space="preserve">. 2024 </w:t>
            </w:r>
            <w:proofErr w:type="spellStart"/>
            <w:r w:rsidRPr="0098226A">
              <w:rPr>
                <w:rFonts w:ascii="Times New Roman" w:eastAsia="Calibri" w:hAnsi="Times New Roman" w:cs="Times New Roman"/>
                <w:color w:val="000000"/>
                <w:sz w:val="24"/>
                <w:szCs w:val="24"/>
                <w:lang w:val="en-US"/>
              </w:rPr>
              <w:t>lapkričio-gruodžio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mėn</w:t>
            </w:r>
            <w:proofErr w:type="spellEnd"/>
            <w:r w:rsidRPr="0098226A">
              <w:rPr>
                <w:rFonts w:ascii="Times New Roman" w:eastAsia="Calibri" w:hAnsi="Times New Roman" w:cs="Times New Roman"/>
                <w:color w:val="000000"/>
                <w:sz w:val="24"/>
                <w:szCs w:val="24"/>
                <w:lang w:val="en-US"/>
              </w:rPr>
              <w:t xml:space="preserve">. 4 </w:t>
            </w:r>
            <w:proofErr w:type="spellStart"/>
            <w:r w:rsidRPr="0098226A">
              <w:rPr>
                <w:rFonts w:ascii="Times New Roman" w:eastAsia="Calibri" w:hAnsi="Times New Roman" w:cs="Times New Roman"/>
                <w:color w:val="000000"/>
                <w:sz w:val="24"/>
                <w:szCs w:val="24"/>
                <w:lang w:val="en-US"/>
              </w:rPr>
              <w:t>ikimokyklinio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ugdymo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mokytojos</w:t>
            </w:r>
            <w:proofErr w:type="spellEnd"/>
            <w:r w:rsidRPr="0098226A">
              <w:rPr>
                <w:rFonts w:ascii="Times New Roman" w:eastAsia="Calibri" w:hAnsi="Times New Roman" w:cs="Times New Roman"/>
                <w:color w:val="000000"/>
                <w:sz w:val="24"/>
                <w:szCs w:val="24"/>
                <w:lang w:val="en-US"/>
              </w:rPr>
              <w:t xml:space="preserve">. Dar 2 </w:t>
            </w:r>
            <w:proofErr w:type="spellStart"/>
            <w:r w:rsidRPr="0098226A">
              <w:rPr>
                <w:rFonts w:ascii="Times New Roman" w:eastAsia="Calibri" w:hAnsi="Times New Roman" w:cs="Times New Roman"/>
                <w:color w:val="000000"/>
                <w:sz w:val="24"/>
                <w:szCs w:val="24"/>
                <w:lang w:val="en-US"/>
              </w:rPr>
              <w:t>mokytojos</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mokymuose</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dalyvaus</w:t>
            </w:r>
            <w:proofErr w:type="spellEnd"/>
            <w:r w:rsidRPr="0098226A">
              <w:rPr>
                <w:rFonts w:ascii="Times New Roman" w:eastAsia="Calibri" w:hAnsi="Times New Roman" w:cs="Times New Roman"/>
                <w:color w:val="000000"/>
                <w:sz w:val="24"/>
                <w:szCs w:val="24"/>
                <w:lang w:val="en-US"/>
              </w:rPr>
              <w:t xml:space="preserve"> 2025 </w:t>
            </w:r>
            <w:proofErr w:type="spellStart"/>
            <w:r w:rsidRPr="0098226A">
              <w:rPr>
                <w:rFonts w:ascii="Times New Roman" w:eastAsia="Calibri" w:hAnsi="Times New Roman" w:cs="Times New Roman"/>
                <w:color w:val="000000"/>
                <w:sz w:val="24"/>
                <w:szCs w:val="24"/>
                <w:lang w:val="en-US"/>
              </w:rPr>
              <w:t>vasario</w:t>
            </w:r>
            <w:r w:rsidR="008F300A">
              <w:rPr>
                <w:rFonts w:ascii="Times New Roman" w:eastAsia="Calibri" w:hAnsi="Times New Roman" w:cs="Times New Roman"/>
                <w:color w:val="000000"/>
                <w:sz w:val="24"/>
                <w:szCs w:val="24"/>
                <w:lang w:val="en-US"/>
              </w:rPr>
              <w:t>-</w:t>
            </w:r>
            <w:r w:rsidRPr="0098226A">
              <w:rPr>
                <w:rFonts w:ascii="Times New Roman" w:eastAsia="Calibri" w:hAnsi="Times New Roman" w:cs="Times New Roman"/>
                <w:color w:val="000000"/>
                <w:sz w:val="24"/>
                <w:szCs w:val="24"/>
                <w:lang w:val="en-US"/>
              </w:rPr>
              <w:t>kovo</w:t>
            </w:r>
            <w:proofErr w:type="spellEnd"/>
            <w:r w:rsidRPr="0098226A">
              <w:rPr>
                <w:rFonts w:ascii="Times New Roman" w:eastAsia="Calibri" w:hAnsi="Times New Roman" w:cs="Times New Roman"/>
                <w:color w:val="000000"/>
                <w:sz w:val="24"/>
                <w:szCs w:val="24"/>
                <w:lang w:val="en-US"/>
              </w:rPr>
              <w:t xml:space="preserve"> </w:t>
            </w:r>
            <w:proofErr w:type="spellStart"/>
            <w:r w:rsidRPr="0098226A">
              <w:rPr>
                <w:rFonts w:ascii="Times New Roman" w:eastAsia="Calibri" w:hAnsi="Times New Roman" w:cs="Times New Roman"/>
                <w:color w:val="000000"/>
                <w:sz w:val="24"/>
                <w:szCs w:val="24"/>
                <w:lang w:val="en-US"/>
              </w:rPr>
              <w:t>mėn</w:t>
            </w:r>
            <w:proofErr w:type="spellEnd"/>
            <w:r w:rsidRPr="0098226A">
              <w:rPr>
                <w:rFonts w:ascii="Times New Roman" w:eastAsia="Calibri" w:hAnsi="Times New Roman" w:cs="Times New Roman"/>
                <w:color w:val="000000"/>
                <w:sz w:val="24"/>
                <w:szCs w:val="24"/>
                <w:lang w:val="en-US"/>
              </w:rPr>
              <w:t>.</w:t>
            </w:r>
          </w:p>
          <w:p w:rsidR="0098226A" w:rsidRPr="00BC5BE5" w:rsidRDefault="0098226A" w:rsidP="00BC5BE5">
            <w:pPr>
              <w:pStyle w:val="Sraopastraipa"/>
              <w:tabs>
                <w:tab w:val="left" w:pos="176"/>
              </w:tabs>
              <w:spacing w:line="276" w:lineRule="auto"/>
              <w:ind w:left="0"/>
              <w:jc w:val="both"/>
              <w:rPr>
                <w:rFonts w:ascii="Times New Roman" w:eastAsia="Calibri" w:hAnsi="Times New Roman" w:cs="Times New Roman"/>
                <w:color w:val="000000"/>
                <w:sz w:val="24"/>
                <w:szCs w:val="24"/>
                <w:lang w:val="en-US"/>
              </w:rPr>
            </w:pPr>
            <w:proofErr w:type="spellStart"/>
            <w:r w:rsidRPr="00BC5BE5">
              <w:rPr>
                <w:rFonts w:ascii="Times New Roman" w:eastAsia="Calibri" w:hAnsi="Times New Roman" w:cs="Times New Roman"/>
                <w:color w:val="000000"/>
                <w:sz w:val="24"/>
                <w:szCs w:val="24"/>
                <w:lang w:val="en-US"/>
              </w:rPr>
              <w:t>Išanalizuota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esama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darželio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ikimokyklinio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ugdymo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programos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struktūra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turinys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metodai</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Atsižvelgiant</w:t>
            </w:r>
            <w:proofErr w:type="spellEnd"/>
            <w:r w:rsidRPr="00BC5BE5">
              <w:rPr>
                <w:rFonts w:ascii="Times New Roman" w:eastAsia="Calibri" w:hAnsi="Times New Roman" w:cs="Times New Roman"/>
                <w:color w:val="000000"/>
                <w:sz w:val="24"/>
                <w:szCs w:val="24"/>
                <w:lang w:val="en-US"/>
              </w:rPr>
              <w:t xml:space="preserve"> į </w:t>
            </w:r>
            <w:proofErr w:type="spellStart"/>
            <w:r w:rsidRPr="00BC5BE5">
              <w:rPr>
                <w:rFonts w:ascii="Times New Roman" w:eastAsia="Calibri" w:hAnsi="Times New Roman" w:cs="Times New Roman"/>
                <w:color w:val="000000"/>
                <w:sz w:val="24"/>
                <w:szCs w:val="24"/>
                <w:lang w:val="en-US"/>
              </w:rPr>
              <w:t>naujai</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pateiktas</w:t>
            </w:r>
            <w:proofErr w:type="spellEnd"/>
            <w:r w:rsidRPr="00BC5BE5">
              <w:rPr>
                <w:rFonts w:ascii="Times New Roman" w:eastAsia="Calibri" w:hAnsi="Times New Roman" w:cs="Times New Roman"/>
                <w:color w:val="000000"/>
                <w:sz w:val="24"/>
                <w:szCs w:val="24"/>
                <w:lang w:val="en-US"/>
              </w:rPr>
              <w:t xml:space="preserve"> ŠMM </w:t>
            </w:r>
            <w:proofErr w:type="spellStart"/>
            <w:r w:rsidRPr="00BC5BE5">
              <w:rPr>
                <w:rFonts w:ascii="Times New Roman" w:eastAsia="Calibri" w:hAnsi="Times New Roman" w:cs="Times New Roman"/>
                <w:color w:val="000000"/>
                <w:sz w:val="24"/>
                <w:szCs w:val="24"/>
                <w:lang w:val="en-US"/>
              </w:rPr>
              <w:t>rekomenduojamas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programos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gaires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vyko</w:t>
            </w:r>
            <w:proofErr w:type="spellEnd"/>
            <w:r w:rsidRPr="00BC5BE5">
              <w:rPr>
                <w:rFonts w:ascii="Times New Roman" w:eastAsia="Calibri" w:hAnsi="Times New Roman" w:cs="Times New Roman"/>
                <w:color w:val="000000"/>
                <w:sz w:val="24"/>
                <w:szCs w:val="24"/>
                <w:lang w:val="en-US"/>
              </w:rPr>
              <w:t xml:space="preserve"> 2 </w:t>
            </w:r>
            <w:proofErr w:type="spellStart"/>
            <w:r w:rsidRPr="00BC5BE5">
              <w:rPr>
                <w:rFonts w:ascii="Times New Roman" w:eastAsia="Calibri" w:hAnsi="Times New Roman" w:cs="Times New Roman"/>
                <w:color w:val="000000"/>
                <w:sz w:val="24"/>
                <w:szCs w:val="24"/>
                <w:lang w:val="en-US"/>
              </w:rPr>
              <w:t>Metodinės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grupės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pasitarimai</w:t>
            </w:r>
            <w:proofErr w:type="spellEnd"/>
            <w:r w:rsidRPr="00BC5BE5">
              <w:rPr>
                <w:rFonts w:ascii="Times New Roman" w:eastAsia="Calibri" w:hAnsi="Times New Roman" w:cs="Times New Roman"/>
                <w:color w:val="000000"/>
                <w:sz w:val="24"/>
                <w:szCs w:val="24"/>
                <w:lang w:val="en-US"/>
              </w:rPr>
              <w:t xml:space="preserve"> (2024-03-25 </w:t>
            </w:r>
            <w:proofErr w:type="spellStart"/>
            <w:r w:rsidRPr="00BC5BE5">
              <w:rPr>
                <w:rFonts w:ascii="Times New Roman" w:eastAsia="Calibri" w:hAnsi="Times New Roman" w:cs="Times New Roman"/>
                <w:color w:val="000000"/>
                <w:sz w:val="24"/>
                <w:szCs w:val="24"/>
                <w:lang w:val="en-US"/>
              </w:rPr>
              <w:t>protokolas</w:t>
            </w:r>
            <w:proofErr w:type="spellEnd"/>
            <w:r w:rsidRPr="00BC5BE5">
              <w:rPr>
                <w:rFonts w:ascii="Times New Roman" w:eastAsia="Calibri" w:hAnsi="Times New Roman" w:cs="Times New Roman"/>
                <w:color w:val="000000"/>
                <w:sz w:val="24"/>
                <w:szCs w:val="24"/>
                <w:lang w:val="en-US"/>
              </w:rPr>
              <w:t xml:space="preserve"> Nr. 6.2-2; 2024-09-19 </w:t>
            </w:r>
            <w:proofErr w:type="spellStart"/>
            <w:r w:rsidRPr="00BC5BE5">
              <w:rPr>
                <w:rFonts w:ascii="Times New Roman" w:eastAsia="Calibri" w:hAnsi="Times New Roman" w:cs="Times New Roman"/>
                <w:color w:val="000000"/>
                <w:sz w:val="24"/>
                <w:szCs w:val="24"/>
                <w:lang w:val="en-US"/>
              </w:rPr>
              <w:t>protokolas</w:t>
            </w:r>
            <w:proofErr w:type="spellEnd"/>
            <w:r w:rsidRPr="00BC5BE5">
              <w:rPr>
                <w:rFonts w:ascii="Times New Roman" w:eastAsia="Calibri" w:hAnsi="Times New Roman" w:cs="Times New Roman"/>
                <w:color w:val="000000"/>
                <w:sz w:val="24"/>
                <w:szCs w:val="24"/>
                <w:lang w:val="en-US"/>
              </w:rPr>
              <w:t xml:space="preserve"> Nr. 6.2-3), </w:t>
            </w:r>
            <w:proofErr w:type="spellStart"/>
            <w:r w:rsidRPr="00BC5BE5">
              <w:rPr>
                <w:rFonts w:ascii="Times New Roman" w:eastAsia="Calibri" w:hAnsi="Times New Roman" w:cs="Times New Roman"/>
                <w:color w:val="000000"/>
                <w:sz w:val="24"/>
                <w:szCs w:val="24"/>
                <w:lang w:val="en-US"/>
              </w:rPr>
              <w:t>kuriame</w:t>
            </w:r>
            <w:proofErr w:type="spellEnd"/>
            <w:r w:rsidRPr="00BC5BE5">
              <w:rPr>
                <w:rFonts w:ascii="Times New Roman" w:eastAsia="Calibri" w:hAnsi="Times New Roman" w:cs="Times New Roman"/>
                <w:color w:val="000000"/>
                <w:sz w:val="24"/>
                <w:szCs w:val="24"/>
                <w:lang w:val="en-US"/>
              </w:rPr>
              <w:t xml:space="preserve"> 80 </w:t>
            </w:r>
            <w:proofErr w:type="gramStart"/>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išdiskutuotas</w:t>
            </w:r>
            <w:proofErr w:type="spellEnd"/>
            <w:proofErr w:type="gram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konceptualus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modelis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susitarta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dėl</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ikimokyklinio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ugdymo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programos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atnaujinimo</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aspektų</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Atnaujinta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programa</w:t>
            </w:r>
            <w:proofErr w:type="spellEnd"/>
            <w:r w:rsidRPr="00BC5BE5">
              <w:rPr>
                <w:rFonts w:ascii="Times New Roman" w:eastAsia="Calibri" w:hAnsi="Times New Roman" w:cs="Times New Roman"/>
                <w:color w:val="000000"/>
                <w:sz w:val="24"/>
                <w:szCs w:val="24"/>
                <w:lang w:val="en-US"/>
              </w:rPr>
              <w:t xml:space="preserve"> 100 % </w:t>
            </w:r>
            <w:proofErr w:type="spellStart"/>
            <w:r w:rsidRPr="00BC5BE5">
              <w:rPr>
                <w:rFonts w:ascii="Times New Roman" w:eastAsia="Calibri" w:hAnsi="Times New Roman" w:cs="Times New Roman"/>
                <w:color w:val="000000"/>
                <w:sz w:val="24"/>
                <w:szCs w:val="24"/>
                <w:lang w:val="en-US"/>
              </w:rPr>
              <w:t>atitiks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pakitusius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įstaigos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bendruomenės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poreikius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bei</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lūkesčius</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Numatoma</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parengti</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programą</w:t>
            </w:r>
            <w:proofErr w:type="spellEnd"/>
            <w:r w:rsidRPr="00BC5BE5">
              <w:rPr>
                <w:rFonts w:ascii="Times New Roman" w:eastAsia="Calibri" w:hAnsi="Times New Roman" w:cs="Times New Roman"/>
                <w:color w:val="000000"/>
                <w:sz w:val="24"/>
                <w:szCs w:val="24"/>
                <w:lang w:val="en-US"/>
              </w:rPr>
              <w:t xml:space="preserve"> </w:t>
            </w:r>
            <w:proofErr w:type="spellStart"/>
            <w:r w:rsidRPr="00BC5BE5">
              <w:rPr>
                <w:rFonts w:ascii="Times New Roman" w:eastAsia="Calibri" w:hAnsi="Times New Roman" w:cs="Times New Roman"/>
                <w:color w:val="000000"/>
                <w:sz w:val="24"/>
                <w:szCs w:val="24"/>
                <w:lang w:val="en-US"/>
              </w:rPr>
              <w:t>iki</w:t>
            </w:r>
            <w:proofErr w:type="spellEnd"/>
            <w:r w:rsidRPr="00BC5BE5">
              <w:rPr>
                <w:rFonts w:ascii="Times New Roman" w:eastAsia="Calibri" w:hAnsi="Times New Roman" w:cs="Times New Roman"/>
                <w:color w:val="000000"/>
                <w:sz w:val="24"/>
                <w:szCs w:val="24"/>
                <w:lang w:val="en-US"/>
              </w:rPr>
              <w:t xml:space="preserve"> 2025 m. </w:t>
            </w:r>
            <w:proofErr w:type="spellStart"/>
            <w:r w:rsidRPr="00BC5BE5">
              <w:rPr>
                <w:rFonts w:ascii="Times New Roman" w:eastAsia="Calibri" w:hAnsi="Times New Roman" w:cs="Times New Roman"/>
                <w:color w:val="000000"/>
                <w:sz w:val="24"/>
                <w:szCs w:val="24"/>
                <w:lang w:val="en-US"/>
              </w:rPr>
              <w:t>birželio</w:t>
            </w:r>
            <w:proofErr w:type="spellEnd"/>
            <w:r w:rsidRPr="00BC5BE5">
              <w:rPr>
                <w:rFonts w:ascii="Times New Roman" w:eastAsia="Calibri" w:hAnsi="Times New Roman" w:cs="Times New Roman"/>
                <w:color w:val="000000"/>
                <w:sz w:val="24"/>
                <w:szCs w:val="24"/>
                <w:lang w:val="en-US"/>
              </w:rPr>
              <w:t xml:space="preserve"> 31 d.</w:t>
            </w:r>
          </w:p>
          <w:p w:rsidR="003401A8" w:rsidRPr="00BC5BE5" w:rsidRDefault="00385E05" w:rsidP="00BC5BE5">
            <w:pPr>
              <w:spacing w:line="276" w:lineRule="auto"/>
              <w:jc w:val="both"/>
              <w:rPr>
                <w:rFonts w:ascii="Times New Roman" w:hAnsi="Times New Roman" w:cs="Times New Roman"/>
                <w:b/>
                <w:sz w:val="24"/>
                <w:szCs w:val="24"/>
              </w:rPr>
            </w:pPr>
            <w:r w:rsidRPr="00BC5BE5">
              <w:rPr>
                <w:rFonts w:ascii="Times New Roman" w:eastAsia="Times New Roman" w:hAnsi="Times New Roman" w:cs="Times New Roman"/>
                <w:b/>
                <w:color w:val="000000" w:themeColor="text1"/>
                <w:sz w:val="24"/>
                <w:szCs w:val="24"/>
                <w:lang w:eastAsia="lt-LT"/>
              </w:rPr>
              <w:t>1.</w:t>
            </w:r>
            <w:r w:rsidR="00FF713A" w:rsidRPr="00BC5BE5">
              <w:rPr>
                <w:rFonts w:ascii="Times New Roman" w:eastAsia="Times New Roman" w:hAnsi="Times New Roman" w:cs="Times New Roman"/>
                <w:b/>
                <w:color w:val="000000" w:themeColor="text1"/>
                <w:sz w:val="24"/>
                <w:szCs w:val="24"/>
                <w:lang w:eastAsia="lt-LT"/>
              </w:rPr>
              <w:t>2.</w:t>
            </w:r>
            <w:r w:rsidR="00FF713A" w:rsidRPr="00BC5BE5">
              <w:rPr>
                <w:rFonts w:ascii="Times New Roman" w:eastAsia="Times New Roman" w:hAnsi="Times New Roman" w:cs="Times New Roman"/>
                <w:color w:val="000000" w:themeColor="text1"/>
                <w:sz w:val="24"/>
                <w:szCs w:val="24"/>
                <w:lang w:eastAsia="lt-LT"/>
              </w:rPr>
              <w:t xml:space="preserve"> </w:t>
            </w:r>
            <w:r w:rsidR="003401A8" w:rsidRPr="00BC5BE5">
              <w:rPr>
                <w:rFonts w:ascii="Times New Roman" w:hAnsi="Times New Roman" w:cs="Times New Roman"/>
                <w:b/>
                <w:sz w:val="24"/>
                <w:szCs w:val="24"/>
              </w:rPr>
              <w:t>Išplėtotos pedagogų bei švietimo pagalbos specialistų kompetencijos, dirbant su ugdytiniais, turinčiais specialiųjų ugdymosi poreikių bei emocijų ir elgesio sunkumų. Atlikti darbai:</w:t>
            </w:r>
          </w:p>
          <w:p w:rsidR="003401A8" w:rsidRPr="00BC5BE5" w:rsidRDefault="003401A8" w:rsidP="00BC5BE5">
            <w:pPr>
              <w:spacing w:line="276" w:lineRule="auto"/>
              <w:jc w:val="both"/>
              <w:rPr>
                <w:rFonts w:ascii="Times New Roman" w:hAnsi="Times New Roman" w:cs="Times New Roman"/>
                <w:sz w:val="24"/>
                <w:szCs w:val="24"/>
              </w:rPr>
            </w:pPr>
            <w:r w:rsidRPr="00BC5BE5">
              <w:rPr>
                <w:rFonts w:ascii="Times New Roman" w:hAnsi="Times New Roman" w:cs="Times New Roman"/>
                <w:sz w:val="24"/>
                <w:szCs w:val="24"/>
              </w:rPr>
              <w:t>100 proc. mokytojų ir specialistų dalyvavo konferencijose, seminaruose, renginiuose. Visi pedagogai ir pagalbos mokiniui specialistai kėlė kvalifikaciją ir įgijo žinių,  kaip konstruktyviai bendrauti su vaikais ir tėvais, kurti pagarbius tarpusavio santykius:</w:t>
            </w:r>
          </w:p>
          <w:p w:rsidR="003401A8" w:rsidRPr="00BC5BE5" w:rsidRDefault="003401A8" w:rsidP="00032FA2">
            <w:pPr>
              <w:pStyle w:val="Antrat3"/>
              <w:numPr>
                <w:ilvl w:val="0"/>
                <w:numId w:val="21"/>
              </w:numPr>
              <w:shd w:val="clear" w:color="auto" w:fill="FFFFFF"/>
              <w:tabs>
                <w:tab w:val="clear" w:pos="720"/>
                <w:tab w:val="left" w:pos="179"/>
              </w:tabs>
              <w:spacing w:before="0" w:line="276" w:lineRule="auto"/>
              <w:ind w:left="-57" w:firstLine="0"/>
              <w:jc w:val="both"/>
              <w:rPr>
                <w:rFonts w:ascii="Times New Roman" w:hAnsi="Times New Roman" w:cs="Times New Roman"/>
              </w:rPr>
            </w:pPr>
            <w:r w:rsidRPr="00BC5BE5">
              <w:rPr>
                <w:rFonts w:ascii="Times New Roman" w:eastAsia="Times New Roman" w:hAnsi="Times New Roman" w:cs="Times New Roman"/>
                <w:color w:val="auto"/>
              </w:rPr>
              <w:t xml:space="preserve">72 </w:t>
            </w:r>
            <w:proofErr w:type="spellStart"/>
            <w:r w:rsidRPr="00BC5BE5">
              <w:rPr>
                <w:rFonts w:ascii="Times New Roman" w:eastAsia="Times New Roman" w:hAnsi="Times New Roman" w:cs="Times New Roman"/>
                <w:color w:val="auto"/>
              </w:rPr>
              <w:t>ak</w:t>
            </w:r>
            <w:proofErr w:type="spellEnd"/>
            <w:r w:rsidRPr="00BC5BE5">
              <w:rPr>
                <w:rFonts w:ascii="Times New Roman" w:eastAsia="Times New Roman" w:hAnsi="Times New Roman" w:cs="Times New Roman"/>
                <w:color w:val="auto"/>
              </w:rPr>
              <w:t xml:space="preserve">. val. </w:t>
            </w:r>
            <w:proofErr w:type="spellStart"/>
            <w:r w:rsidRPr="00BC5BE5">
              <w:rPr>
                <w:rFonts w:ascii="Times New Roman" w:eastAsia="Times New Roman" w:hAnsi="Times New Roman" w:cs="Times New Roman"/>
                <w:color w:val="auto"/>
              </w:rPr>
              <w:t>trukmės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ilgalaikė</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mokymų</w:t>
            </w:r>
            <w:proofErr w:type="spellEnd"/>
            <w:r w:rsidRPr="00BC5BE5">
              <w:rPr>
                <w:rFonts w:ascii="Times New Roman" w:eastAsia="Times New Roman" w:hAnsi="Times New Roman" w:cs="Times New Roman"/>
                <w:color w:val="auto"/>
              </w:rPr>
              <w:t xml:space="preserve"> </w:t>
            </w:r>
            <w:proofErr w:type="spellStart"/>
            <w:proofErr w:type="gramStart"/>
            <w:r w:rsidRPr="00BC5BE5">
              <w:rPr>
                <w:rFonts w:ascii="Times New Roman" w:eastAsia="Times New Roman" w:hAnsi="Times New Roman" w:cs="Times New Roman"/>
                <w:color w:val="auto"/>
              </w:rPr>
              <w:t>programa</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Besimokančių</w:t>
            </w:r>
            <w:proofErr w:type="spellEnd"/>
            <w:proofErr w:type="gram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darželių</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tinklas</w:t>
            </w:r>
            <w:proofErr w:type="spellEnd"/>
            <w:r w:rsidRPr="00BC5BE5">
              <w:rPr>
                <w:rFonts w:ascii="Times New Roman" w:eastAsia="Times New Roman" w:hAnsi="Times New Roman" w:cs="Times New Roman"/>
                <w:color w:val="auto"/>
              </w:rPr>
              <w:t xml:space="preserve"> 2024“. </w:t>
            </w:r>
            <w:proofErr w:type="spellStart"/>
            <w:r w:rsidRPr="00BC5BE5">
              <w:rPr>
                <w:rFonts w:ascii="Times New Roman" w:eastAsia="Times New Roman" w:hAnsi="Times New Roman" w:cs="Times New Roman"/>
                <w:color w:val="auto"/>
              </w:rPr>
              <w:t>Mokymai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mokytojams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Bendravimas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su</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tėvais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Kaip</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užmegzti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glaudų</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tarpusavio</w:t>
            </w:r>
            <w:proofErr w:type="spellEnd"/>
            <w:r w:rsidRPr="00BC5BE5">
              <w:rPr>
                <w:rFonts w:ascii="Times New Roman" w:eastAsia="Times New Roman" w:hAnsi="Times New Roman" w:cs="Times New Roman"/>
                <w:color w:val="auto"/>
              </w:rPr>
              <w:t xml:space="preserve"> </w:t>
            </w:r>
            <w:proofErr w:type="spellStart"/>
            <w:proofErr w:type="gramStart"/>
            <w:r w:rsidRPr="00BC5BE5">
              <w:rPr>
                <w:rFonts w:ascii="Times New Roman" w:eastAsia="Times New Roman" w:hAnsi="Times New Roman" w:cs="Times New Roman"/>
                <w:color w:val="auto"/>
              </w:rPr>
              <w:t>ryšį</w:t>
            </w:r>
            <w:proofErr w:type="spellEnd"/>
            <w:r w:rsidRPr="00BC5BE5">
              <w:rPr>
                <w:rFonts w:ascii="Times New Roman" w:eastAsia="Times New Roman" w:hAnsi="Times New Roman" w:cs="Times New Roman"/>
                <w:color w:val="auto"/>
              </w:rPr>
              <w:t>?“</w:t>
            </w:r>
            <w:proofErr w:type="gram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Mokymai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tėvams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Bendravimas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su</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mokytojais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Kaip</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užmegzti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glaudų</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tarpusavio</w:t>
            </w:r>
            <w:proofErr w:type="spellEnd"/>
            <w:r w:rsidRPr="00BC5BE5">
              <w:rPr>
                <w:rFonts w:ascii="Times New Roman" w:eastAsia="Times New Roman" w:hAnsi="Times New Roman" w:cs="Times New Roman"/>
                <w:color w:val="auto"/>
              </w:rPr>
              <w:t xml:space="preserve"> </w:t>
            </w:r>
            <w:proofErr w:type="spellStart"/>
            <w:proofErr w:type="gramStart"/>
            <w:r w:rsidRPr="00BC5BE5">
              <w:rPr>
                <w:rFonts w:ascii="Times New Roman" w:eastAsia="Times New Roman" w:hAnsi="Times New Roman" w:cs="Times New Roman"/>
                <w:color w:val="auto"/>
              </w:rPr>
              <w:t>ryšį</w:t>
            </w:r>
            <w:proofErr w:type="spellEnd"/>
            <w:r w:rsidRPr="00BC5BE5">
              <w:rPr>
                <w:rFonts w:ascii="Times New Roman" w:eastAsia="Times New Roman" w:hAnsi="Times New Roman" w:cs="Times New Roman"/>
                <w:color w:val="auto"/>
              </w:rPr>
              <w:t>?“</w:t>
            </w:r>
            <w:proofErr w:type="gramEnd"/>
            <w:r w:rsidRPr="00BC5BE5">
              <w:rPr>
                <w:rFonts w:ascii="Times New Roman" w:eastAsia="Times New Roman" w:hAnsi="Times New Roman" w:cs="Times New Roman"/>
                <w:color w:val="auto"/>
              </w:rPr>
              <w:t xml:space="preserve"> </w:t>
            </w:r>
          </w:p>
          <w:p w:rsidR="003401A8" w:rsidRPr="00BC5BE5" w:rsidRDefault="003401A8" w:rsidP="00BC5BE5">
            <w:pPr>
              <w:pStyle w:val="Antrat3"/>
              <w:shd w:val="clear" w:color="auto" w:fill="FFFFFF"/>
              <w:spacing w:before="0" w:line="276" w:lineRule="auto"/>
              <w:jc w:val="both"/>
              <w:rPr>
                <w:rFonts w:ascii="Times New Roman" w:eastAsia="Times New Roman" w:hAnsi="Times New Roman" w:cs="Times New Roman"/>
                <w:color w:val="auto"/>
              </w:rPr>
            </w:pPr>
            <w:proofErr w:type="spellStart"/>
            <w:r w:rsidRPr="00BC5BE5">
              <w:rPr>
                <w:rFonts w:ascii="Times New Roman" w:hAnsi="Times New Roman" w:cs="Times New Roman"/>
                <w:color w:val="auto"/>
              </w:rPr>
              <w:t>Nuotolinė</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konferencija</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Pašaukti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ugdyti</w:t>
            </w:r>
            <w:proofErr w:type="spellEnd"/>
            <w:r w:rsidRPr="00BC5BE5">
              <w:rPr>
                <w:rFonts w:ascii="Times New Roman" w:hAnsi="Times New Roman" w:cs="Times New Roman"/>
                <w:color w:val="auto"/>
              </w:rPr>
              <w:t xml:space="preserve"> “. </w:t>
            </w:r>
            <w:proofErr w:type="spellStart"/>
            <w:r w:rsidRPr="00BC5BE5">
              <w:rPr>
                <w:rFonts w:ascii="Times New Roman" w:hAnsi="Times New Roman" w:cs="Times New Roman"/>
                <w:color w:val="auto"/>
              </w:rPr>
              <w:t>Mokymai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tėvams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Emocijų</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pažinimas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jų</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valdymas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Kritinės</w:t>
            </w:r>
            <w:proofErr w:type="spellEnd"/>
            <w:r w:rsidRPr="00BC5BE5">
              <w:rPr>
                <w:rFonts w:ascii="Times New Roman" w:hAnsi="Times New Roman" w:cs="Times New Roman"/>
                <w:color w:val="auto"/>
              </w:rPr>
              <w:t xml:space="preserve"> </w:t>
            </w:r>
            <w:proofErr w:type="spellStart"/>
            <w:proofErr w:type="gramStart"/>
            <w:r w:rsidRPr="00BC5BE5">
              <w:rPr>
                <w:rFonts w:ascii="Times New Roman" w:hAnsi="Times New Roman" w:cs="Times New Roman"/>
                <w:color w:val="auto"/>
              </w:rPr>
              <w:t>situacijos</w:t>
            </w:r>
            <w:proofErr w:type="spellEnd"/>
            <w:r w:rsidRPr="00BC5BE5">
              <w:rPr>
                <w:rFonts w:ascii="Times New Roman" w:hAnsi="Times New Roman" w:cs="Times New Roman"/>
                <w:color w:val="auto"/>
              </w:rPr>
              <w:t>“</w:t>
            </w:r>
            <w:proofErr w:type="gram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tėvams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Vaikų</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savarankiškumas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jo </w:t>
            </w:r>
            <w:proofErr w:type="spellStart"/>
            <w:r w:rsidRPr="00BC5BE5">
              <w:rPr>
                <w:rFonts w:ascii="Times New Roman" w:hAnsi="Times New Roman" w:cs="Times New Roman"/>
                <w:color w:val="auto"/>
              </w:rPr>
              <w:t>ugdymas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tiek</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darželyje</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tiek</w:t>
            </w:r>
            <w:proofErr w:type="spellEnd"/>
            <w:r w:rsidRPr="00BC5BE5">
              <w:rPr>
                <w:rFonts w:ascii="Times New Roman" w:hAnsi="Times New Roman" w:cs="Times New Roman"/>
                <w:color w:val="auto"/>
              </w:rPr>
              <w:t xml:space="preserve"> </w:t>
            </w:r>
            <w:proofErr w:type="spellStart"/>
            <w:proofErr w:type="gramStart"/>
            <w:r w:rsidRPr="00BC5BE5">
              <w:rPr>
                <w:rFonts w:ascii="Times New Roman" w:hAnsi="Times New Roman" w:cs="Times New Roman"/>
                <w:color w:val="auto"/>
              </w:rPr>
              <w:t>namuose</w:t>
            </w:r>
            <w:proofErr w:type="spellEnd"/>
            <w:r w:rsidRPr="00BC5BE5">
              <w:rPr>
                <w:rFonts w:ascii="Times New Roman" w:hAnsi="Times New Roman" w:cs="Times New Roman"/>
                <w:color w:val="auto"/>
              </w:rPr>
              <w:t>.“</w:t>
            </w:r>
            <w:proofErr w:type="gram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tėvams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Ikimokyklinio</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amžiaus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vaikų</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sveikatos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ypatumai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dažniausios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ligos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bei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jų</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prevencija</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tėvams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Vaiko</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emocinės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sveikatos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stiprinimas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su</w:t>
            </w:r>
            <w:proofErr w:type="spellEnd"/>
            <w:r w:rsidRPr="00BC5BE5">
              <w:rPr>
                <w:rFonts w:ascii="Times New Roman" w:hAnsi="Times New Roman" w:cs="Times New Roman"/>
                <w:color w:val="auto"/>
              </w:rPr>
              <w:t xml:space="preserve"> alfa </w:t>
            </w:r>
            <w:proofErr w:type="spellStart"/>
            <w:r w:rsidRPr="00BC5BE5">
              <w:rPr>
                <w:rFonts w:ascii="Times New Roman" w:hAnsi="Times New Roman" w:cs="Times New Roman"/>
                <w:color w:val="auto"/>
              </w:rPr>
              <w:t>ar</w:t>
            </w:r>
            <w:proofErr w:type="spellEnd"/>
            <w:r w:rsidRPr="00BC5BE5">
              <w:rPr>
                <w:rFonts w:ascii="Times New Roman" w:hAnsi="Times New Roman" w:cs="Times New Roman"/>
                <w:color w:val="auto"/>
              </w:rPr>
              <w:t xml:space="preserve"> Z </w:t>
            </w:r>
            <w:proofErr w:type="spellStart"/>
            <w:r w:rsidRPr="00BC5BE5">
              <w:rPr>
                <w:rFonts w:ascii="Times New Roman" w:hAnsi="Times New Roman" w:cs="Times New Roman"/>
                <w:color w:val="auto"/>
              </w:rPr>
              <w:t>kartos</w:t>
            </w:r>
            <w:proofErr w:type="spellEnd"/>
            <w:r w:rsidRPr="00BC5BE5">
              <w:rPr>
                <w:rFonts w:ascii="Times New Roman" w:hAnsi="Times New Roman" w:cs="Times New Roman"/>
                <w:color w:val="auto"/>
              </w:rPr>
              <w:t xml:space="preserve"> </w:t>
            </w:r>
            <w:proofErr w:type="spellStart"/>
            <w:proofErr w:type="gramStart"/>
            <w:r w:rsidRPr="00BC5BE5">
              <w:rPr>
                <w:rFonts w:ascii="Times New Roman" w:hAnsi="Times New Roman" w:cs="Times New Roman"/>
                <w:color w:val="auto"/>
              </w:rPr>
              <w:t>vaikais</w:t>
            </w:r>
            <w:proofErr w:type="spellEnd"/>
            <w:r w:rsidRPr="00BC5BE5">
              <w:rPr>
                <w:rFonts w:ascii="Times New Roman" w:hAnsi="Times New Roman" w:cs="Times New Roman"/>
                <w:color w:val="auto"/>
              </w:rPr>
              <w:t>“</w:t>
            </w:r>
            <w:proofErr w:type="gram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Mokymai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mokytojams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tėvams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Sveikas</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vaikas</w:t>
            </w:r>
            <w:proofErr w:type="spellEnd"/>
            <w:r w:rsidRPr="00BC5BE5">
              <w:rPr>
                <w:rFonts w:ascii="Times New Roman" w:hAnsi="Times New Roman" w:cs="Times New Roman"/>
                <w:color w:val="auto"/>
              </w:rPr>
              <w:t xml:space="preserve"> - </w:t>
            </w:r>
            <w:proofErr w:type="spellStart"/>
            <w:r w:rsidRPr="00BC5BE5">
              <w:rPr>
                <w:rFonts w:ascii="Times New Roman" w:hAnsi="Times New Roman" w:cs="Times New Roman"/>
                <w:color w:val="auto"/>
              </w:rPr>
              <w:t>sveiki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įpročiai</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mityba</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darželyje</w:t>
            </w:r>
            <w:proofErr w:type="spellEnd"/>
            <w:r w:rsidRPr="00BC5BE5">
              <w:rPr>
                <w:rFonts w:ascii="Times New Roman" w:hAnsi="Times New Roman" w:cs="Times New Roman"/>
                <w:color w:val="auto"/>
              </w:rPr>
              <w:t xml:space="preserve"> </w:t>
            </w:r>
            <w:proofErr w:type="spellStart"/>
            <w:r w:rsidRPr="00BC5BE5">
              <w:rPr>
                <w:rFonts w:ascii="Times New Roman" w:hAnsi="Times New Roman" w:cs="Times New Roman"/>
                <w:color w:val="auto"/>
              </w:rPr>
              <w:t>ir</w:t>
            </w:r>
            <w:proofErr w:type="spellEnd"/>
            <w:r w:rsidRPr="00BC5BE5">
              <w:rPr>
                <w:rFonts w:ascii="Times New Roman" w:hAnsi="Times New Roman" w:cs="Times New Roman"/>
                <w:color w:val="auto"/>
              </w:rPr>
              <w:t xml:space="preserve"> </w:t>
            </w:r>
            <w:proofErr w:type="spellStart"/>
            <w:proofErr w:type="gramStart"/>
            <w:r w:rsidRPr="00BC5BE5">
              <w:rPr>
                <w:rFonts w:ascii="Times New Roman" w:hAnsi="Times New Roman" w:cs="Times New Roman"/>
                <w:color w:val="auto"/>
              </w:rPr>
              <w:t>namuose</w:t>
            </w:r>
            <w:proofErr w:type="spellEnd"/>
            <w:r w:rsidRPr="00BC5BE5">
              <w:rPr>
                <w:rFonts w:ascii="Times New Roman" w:hAnsi="Times New Roman" w:cs="Times New Roman"/>
                <w:color w:val="auto"/>
              </w:rPr>
              <w:t>“</w:t>
            </w:r>
            <w:proofErr w:type="gramEnd"/>
            <w:r w:rsidRPr="00BC5BE5">
              <w:rPr>
                <w:rFonts w:ascii="Times New Roman" w:hAnsi="Times New Roman" w:cs="Times New Roman"/>
                <w:color w:val="auto"/>
              </w:rPr>
              <w:t xml:space="preserve">. </w:t>
            </w:r>
            <w:proofErr w:type="spellStart"/>
            <w:r w:rsidRPr="00BC5BE5">
              <w:rPr>
                <w:rFonts w:ascii="Times New Roman" w:eastAsia="Times New Roman" w:hAnsi="Times New Roman" w:cs="Times New Roman"/>
                <w:color w:val="auto"/>
              </w:rPr>
              <w:t>Mokymai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mokytojams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ir</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tėvams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Sensorinės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integracijos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ir</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ergoterapijos</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principai</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vaikų</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ugdyme</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praktika</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darželyje</w:t>
            </w:r>
            <w:proofErr w:type="spellEnd"/>
            <w:r w:rsidRPr="00BC5BE5">
              <w:rPr>
                <w:rFonts w:ascii="Times New Roman" w:eastAsia="Times New Roman" w:hAnsi="Times New Roman" w:cs="Times New Roman"/>
                <w:color w:val="auto"/>
              </w:rPr>
              <w:t xml:space="preserve"> </w:t>
            </w:r>
            <w:proofErr w:type="spellStart"/>
            <w:r w:rsidRPr="00BC5BE5">
              <w:rPr>
                <w:rFonts w:ascii="Times New Roman" w:eastAsia="Times New Roman" w:hAnsi="Times New Roman" w:cs="Times New Roman"/>
                <w:color w:val="auto"/>
              </w:rPr>
              <w:t>ir</w:t>
            </w:r>
            <w:proofErr w:type="spellEnd"/>
            <w:r w:rsidRPr="00BC5BE5">
              <w:rPr>
                <w:rFonts w:ascii="Times New Roman" w:eastAsia="Times New Roman" w:hAnsi="Times New Roman" w:cs="Times New Roman"/>
                <w:color w:val="auto"/>
              </w:rPr>
              <w:t xml:space="preserve"> </w:t>
            </w:r>
            <w:proofErr w:type="spellStart"/>
            <w:proofErr w:type="gramStart"/>
            <w:r w:rsidRPr="00BC5BE5">
              <w:rPr>
                <w:rFonts w:ascii="Times New Roman" w:eastAsia="Times New Roman" w:hAnsi="Times New Roman" w:cs="Times New Roman"/>
                <w:color w:val="auto"/>
              </w:rPr>
              <w:t>namuose</w:t>
            </w:r>
            <w:proofErr w:type="spellEnd"/>
            <w:r w:rsidRPr="00BC5BE5">
              <w:rPr>
                <w:rFonts w:ascii="Times New Roman" w:eastAsia="Times New Roman" w:hAnsi="Times New Roman" w:cs="Times New Roman"/>
                <w:color w:val="auto"/>
              </w:rPr>
              <w:t>“</w:t>
            </w:r>
            <w:proofErr w:type="gramEnd"/>
            <w:r w:rsidRPr="00BC5BE5">
              <w:rPr>
                <w:rFonts w:ascii="Times New Roman" w:eastAsia="Times New Roman" w:hAnsi="Times New Roman" w:cs="Times New Roman"/>
                <w:color w:val="auto"/>
              </w:rPr>
              <w:t xml:space="preserve">. </w:t>
            </w:r>
          </w:p>
          <w:p w:rsidR="003401A8" w:rsidRPr="00BC5BE5" w:rsidRDefault="003401A8" w:rsidP="00BC5BE5">
            <w:pPr>
              <w:tabs>
                <w:tab w:val="left" w:pos="6663"/>
              </w:tabs>
              <w:overflowPunct w:val="0"/>
              <w:spacing w:line="276" w:lineRule="auto"/>
              <w:jc w:val="both"/>
              <w:textAlignment w:val="baseline"/>
              <w:rPr>
                <w:rFonts w:ascii="Times New Roman" w:hAnsi="Times New Roman" w:cs="Times New Roman"/>
                <w:sz w:val="24"/>
                <w:szCs w:val="24"/>
              </w:rPr>
            </w:pPr>
            <w:r w:rsidRPr="00BC5BE5">
              <w:rPr>
                <w:rFonts w:ascii="Times New Roman" w:hAnsi="Times New Roman" w:cs="Times New Roman"/>
                <w:sz w:val="24"/>
                <w:szCs w:val="24"/>
              </w:rPr>
              <w:t>Įgytos žinios ir gebėjimai 100 % padėjo taikyti efektyvius metodus dirbant su vaikais, turinčiais SUP bei emocijų ir elgesio sutrikimų, pastebimi pagerėję ugdymo rezultatai.</w:t>
            </w:r>
          </w:p>
          <w:p w:rsidR="003D0DF0" w:rsidRPr="00BC5BE5" w:rsidRDefault="003D0DF0" w:rsidP="00BC5BE5">
            <w:pPr>
              <w:tabs>
                <w:tab w:val="left" w:pos="6663"/>
              </w:tabs>
              <w:overflowPunct w:val="0"/>
              <w:spacing w:line="276" w:lineRule="auto"/>
              <w:jc w:val="both"/>
              <w:textAlignment w:val="baseline"/>
              <w:rPr>
                <w:rFonts w:ascii="Times New Roman" w:eastAsia="Times New Roman" w:hAnsi="Times New Roman" w:cs="Times New Roman"/>
                <w:b/>
                <w:sz w:val="24"/>
                <w:szCs w:val="24"/>
                <w:lang w:eastAsia="lt-LT"/>
              </w:rPr>
            </w:pPr>
            <w:r w:rsidRPr="00BC5BE5">
              <w:rPr>
                <w:rFonts w:ascii="Times New Roman" w:eastAsia="Times New Roman" w:hAnsi="Times New Roman" w:cs="Times New Roman"/>
                <w:b/>
                <w:sz w:val="24"/>
                <w:szCs w:val="24"/>
                <w:lang w:eastAsia="lt-LT"/>
              </w:rPr>
              <w:t>Svariausi  2 tikslo rezultatai ir rodikliai:</w:t>
            </w:r>
          </w:p>
          <w:p w:rsidR="003401A8" w:rsidRPr="00BC5BE5" w:rsidRDefault="00385E05" w:rsidP="00BC5BE5">
            <w:pPr>
              <w:tabs>
                <w:tab w:val="left" w:pos="374"/>
              </w:tabs>
              <w:spacing w:line="276" w:lineRule="auto"/>
              <w:jc w:val="both"/>
              <w:rPr>
                <w:rFonts w:ascii="Times New Roman" w:hAnsi="Times New Roman" w:cs="Times New Roman"/>
                <w:b/>
                <w:iCs/>
                <w:sz w:val="24"/>
                <w:szCs w:val="24"/>
              </w:rPr>
            </w:pPr>
            <w:r w:rsidRPr="00BC5BE5">
              <w:rPr>
                <w:rFonts w:ascii="Times New Roman" w:hAnsi="Times New Roman" w:cs="Times New Roman"/>
                <w:b/>
                <w:iCs/>
                <w:sz w:val="24"/>
                <w:szCs w:val="24"/>
              </w:rPr>
              <w:t>2.1.</w:t>
            </w:r>
            <w:r w:rsidR="00F660EB" w:rsidRPr="00BC5BE5">
              <w:rPr>
                <w:rFonts w:ascii="Times New Roman" w:hAnsi="Times New Roman" w:cs="Times New Roman"/>
                <w:b/>
                <w:iCs/>
                <w:sz w:val="24"/>
                <w:szCs w:val="24"/>
              </w:rPr>
              <w:t xml:space="preserve"> </w:t>
            </w:r>
            <w:r w:rsidR="00FF713A" w:rsidRPr="00BC5BE5">
              <w:rPr>
                <w:rFonts w:ascii="Times New Roman" w:hAnsi="Times New Roman" w:cs="Times New Roman"/>
                <w:b/>
                <w:iCs/>
                <w:sz w:val="24"/>
                <w:szCs w:val="24"/>
              </w:rPr>
              <w:t>Pagerintos specialiųjų ugdymo(</w:t>
            </w:r>
            <w:proofErr w:type="spellStart"/>
            <w:r w:rsidR="00FF713A" w:rsidRPr="00BC5BE5">
              <w:rPr>
                <w:rFonts w:ascii="Times New Roman" w:hAnsi="Times New Roman" w:cs="Times New Roman"/>
                <w:b/>
                <w:iCs/>
                <w:sz w:val="24"/>
                <w:szCs w:val="24"/>
              </w:rPr>
              <w:t>si</w:t>
            </w:r>
            <w:proofErr w:type="spellEnd"/>
            <w:r w:rsidR="00FF713A" w:rsidRPr="00BC5BE5">
              <w:rPr>
                <w:rFonts w:ascii="Times New Roman" w:hAnsi="Times New Roman" w:cs="Times New Roman"/>
                <w:b/>
                <w:iCs/>
                <w:sz w:val="24"/>
                <w:szCs w:val="24"/>
              </w:rPr>
              <w:t>) poreikių turinčių vaikų ugdymo(</w:t>
            </w:r>
            <w:proofErr w:type="spellStart"/>
            <w:r w:rsidR="00FF713A" w:rsidRPr="00BC5BE5">
              <w:rPr>
                <w:rFonts w:ascii="Times New Roman" w:hAnsi="Times New Roman" w:cs="Times New Roman"/>
                <w:b/>
                <w:iCs/>
                <w:sz w:val="24"/>
                <w:szCs w:val="24"/>
              </w:rPr>
              <w:t>si</w:t>
            </w:r>
            <w:proofErr w:type="spellEnd"/>
            <w:r w:rsidR="00FF713A" w:rsidRPr="00BC5BE5">
              <w:rPr>
                <w:rFonts w:ascii="Times New Roman" w:hAnsi="Times New Roman" w:cs="Times New Roman"/>
                <w:b/>
                <w:iCs/>
                <w:sz w:val="24"/>
                <w:szCs w:val="24"/>
              </w:rPr>
              <w:t>) aplinkos. Atlikti darbai</w:t>
            </w:r>
            <w:r w:rsidRPr="00BC5BE5">
              <w:rPr>
                <w:rFonts w:ascii="Times New Roman" w:hAnsi="Times New Roman" w:cs="Times New Roman"/>
                <w:b/>
                <w:iCs/>
                <w:sz w:val="24"/>
                <w:szCs w:val="24"/>
              </w:rPr>
              <w:t>:</w:t>
            </w:r>
            <w:r w:rsidR="003401A8" w:rsidRPr="00BC5BE5">
              <w:rPr>
                <w:rFonts w:ascii="Times New Roman" w:hAnsi="Times New Roman" w:cs="Times New Roman"/>
                <w:sz w:val="24"/>
                <w:szCs w:val="24"/>
              </w:rPr>
              <w:t xml:space="preserve"> </w:t>
            </w:r>
            <w:r w:rsidR="003401A8" w:rsidRPr="00BC5BE5">
              <w:rPr>
                <w:rFonts w:ascii="Times New Roman" w:hAnsi="Times New Roman" w:cs="Times New Roman"/>
                <w:b/>
                <w:iCs/>
                <w:sz w:val="24"/>
                <w:szCs w:val="24"/>
              </w:rPr>
              <w:t>Užtikrintas praktinis ugdymo inovacijų diegimas, įgyvendinant ikimokyklinio ugdymo turinio projektus. Atlikti darbai:</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100 % išplėtotos pedagogų bei švietimo pagalbos specialistų kompetencijos užtikrino veiksmingą švietimo pagalbos teikimą. 100 %  skatintas  pedagogų bendravimas ir bendradarbiavimas, sudarant sąlygas gerosios patirties sklaidai:</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 xml:space="preserve">2024 m. spalio 11 d. vyko atviros veiklos ,,Miško takeliu“, ,,Mano drabužėliai“. Pasidalinta gerąja patirtimi su mokytojomis iš </w:t>
            </w:r>
            <w:proofErr w:type="spellStart"/>
            <w:r w:rsidRPr="00BC5BE5">
              <w:rPr>
                <w:rFonts w:ascii="Times New Roman" w:hAnsi="Times New Roman" w:cs="Times New Roman"/>
                <w:iCs/>
                <w:sz w:val="24"/>
                <w:szCs w:val="24"/>
              </w:rPr>
              <w:t>Ilgakiemio</w:t>
            </w:r>
            <w:proofErr w:type="spellEnd"/>
            <w:r w:rsidRPr="00BC5BE5">
              <w:rPr>
                <w:rFonts w:ascii="Times New Roman" w:hAnsi="Times New Roman" w:cs="Times New Roman"/>
                <w:iCs/>
                <w:sz w:val="24"/>
                <w:szCs w:val="24"/>
              </w:rPr>
              <w:t xml:space="preserve"> mokyklos-darželio, Linksmakalnio, Jonučių, Garliavos lopšelio-darželio ,,Obelėlė“.</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2024 spalio 24 d. darželyje vyko Metodinė diena ,,Sensorinės aplinkos bei priemonių kūrimas ir jų taikymas ugdant įvairių raidos sutrikimų turinčius vaikus“. Kauno r. Girionių darželio logopedė A. Šiugždienė, Kauno r. Mitkaus mokyklos spec. pedagogė logopedė N. Karalienė pristatė pranešimą ,,Sensorinių pojūčių lavinimas“. Mokytoja V. Jurkuvėnė pristatė pranešimą ,,</w:t>
            </w:r>
            <w:r w:rsid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Sensorika</w:t>
            </w:r>
            <w:proofErr w:type="spellEnd"/>
            <w:r w:rsidRPr="00BC5BE5">
              <w:rPr>
                <w:rFonts w:ascii="Times New Roman" w:hAnsi="Times New Roman" w:cs="Times New Roman"/>
                <w:iCs/>
                <w:sz w:val="24"/>
                <w:szCs w:val="24"/>
              </w:rPr>
              <w:t xml:space="preserve"> lauko grupėje“. Remiantis vaikų sensoriniu ugdymu organizuota atvira veikla - teatras „Jaučio trobelė“. Dalyvavo 30 mokytojų ir specialistų iš įvairių Kauno r. švietimo įstaigų.</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lastRenderedPageBreak/>
              <w:t>•</w:t>
            </w:r>
            <w:r w:rsidRPr="00BC5BE5">
              <w:rPr>
                <w:rFonts w:ascii="Times New Roman" w:hAnsi="Times New Roman" w:cs="Times New Roman"/>
                <w:iCs/>
                <w:sz w:val="24"/>
                <w:szCs w:val="24"/>
              </w:rPr>
              <w:tab/>
              <w:t xml:space="preserve">2024-10-29 Kauno r. Girionių darželyje lankėsi mokytojai iš Klaipėdos rajono </w:t>
            </w:r>
            <w:proofErr w:type="spellStart"/>
            <w:r w:rsidRPr="00BC5BE5">
              <w:rPr>
                <w:rFonts w:ascii="Times New Roman" w:hAnsi="Times New Roman" w:cs="Times New Roman"/>
                <w:iCs/>
                <w:sz w:val="24"/>
                <w:szCs w:val="24"/>
              </w:rPr>
              <w:t>Slengių</w:t>
            </w:r>
            <w:proofErr w:type="spellEnd"/>
            <w:r w:rsidRPr="00BC5BE5">
              <w:rPr>
                <w:rFonts w:ascii="Times New Roman" w:hAnsi="Times New Roman" w:cs="Times New Roman"/>
                <w:iCs/>
                <w:sz w:val="24"/>
                <w:szCs w:val="24"/>
              </w:rPr>
              <w:t xml:space="preserve"> daugiafunkcinio centro. Pristatytas lauko grupės ugdymo modelis, amfiteatras, renovuoto darželio STEAM, sensorinio kambario, kitų ugdymo(</w:t>
            </w:r>
            <w:proofErr w:type="spellStart"/>
            <w:r w:rsidRPr="00BC5BE5">
              <w:rPr>
                <w:rFonts w:ascii="Times New Roman" w:hAnsi="Times New Roman" w:cs="Times New Roman"/>
                <w:iCs/>
                <w:sz w:val="24"/>
                <w:szCs w:val="24"/>
              </w:rPr>
              <w:t>si</w:t>
            </w:r>
            <w:proofErr w:type="spellEnd"/>
            <w:r w:rsidRPr="00BC5BE5">
              <w:rPr>
                <w:rFonts w:ascii="Times New Roman" w:hAnsi="Times New Roman" w:cs="Times New Roman"/>
                <w:iCs/>
                <w:sz w:val="24"/>
                <w:szCs w:val="24"/>
              </w:rPr>
              <w:t xml:space="preserve">) patalpų erdvės. </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Organizuotos veiklos 100 % užtikrino praktinį inovacijų diegimą, metodų įvairovę:</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 xml:space="preserve">Mokymai mokytojoms, specialistams - </w:t>
            </w:r>
            <w:proofErr w:type="spellStart"/>
            <w:r w:rsidRPr="00BC5BE5">
              <w:rPr>
                <w:rFonts w:ascii="Times New Roman" w:hAnsi="Times New Roman" w:cs="Times New Roman"/>
                <w:iCs/>
                <w:sz w:val="24"/>
                <w:szCs w:val="24"/>
              </w:rPr>
              <w:t>Smart</w:t>
            </w:r>
            <w:proofErr w:type="spellEnd"/>
            <w:r w:rsidRPr="00BC5BE5">
              <w:rPr>
                <w:rFonts w:ascii="Times New Roman" w:hAnsi="Times New Roman" w:cs="Times New Roman"/>
                <w:iCs/>
                <w:sz w:val="24"/>
                <w:szCs w:val="24"/>
              </w:rPr>
              <w:t xml:space="preserve"> išmanių ekranų, </w:t>
            </w:r>
            <w:proofErr w:type="spellStart"/>
            <w:r w:rsidRPr="00BC5BE5">
              <w:rPr>
                <w:rFonts w:ascii="Times New Roman" w:hAnsi="Times New Roman" w:cs="Times New Roman"/>
                <w:iCs/>
                <w:sz w:val="24"/>
                <w:szCs w:val="24"/>
              </w:rPr>
              <w:t>ineraktyvių</w:t>
            </w:r>
            <w:proofErr w:type="spellEnd"/>
            <w:r w:rsidRPr="00BC5BE5">
              <w:rPr>
                <w:rFonts w:ascii="Times New Roman" w:hAnsi="Times New Roman" w:cs="Times New Roman"/>
                <w:iCs/>
                <w:sz w:val="24"/>
                <w:szCs w:val="24"/>
              </w:rPr>
              <w:t xml:space="preserve"> kubų, </w:t>
            </w:r>
            <w:proofErr w:type="spellStart"/>
            <w:r w:rsidRPr="00BC5BE5">
              <w:rPr>
                <w:rFonts w:ascii="Times New Roman" w:hAnsi="Times New Roman" w:cs="Times New Roman"/>
                <w:iCs/>
                <w:sz w:val="24"/>
                <w:szCs w:val="24"/>
              </w:rPr>
              <w:t>ineraktyvių</w:t>
            </w:r>
            <w:proofErr w:type="spellEnd"/>
            <w:r w:rsidRPr="00BC5BE5">
              <w:rPr>
                <w:rFonts w:ascii="Times New Roman" w:hAnsi="Times New Roman" w:cs="Times New Roman"/>
                <w:iCs/>
                <w:sz w:val="24"/>
                <w:szCs w:val="24"/>
              </w:rPr>
              <w:t xml:space="preserve"> grindų panaudojimo galimybės 2024 m. rugsėjis – spalis.</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15 edukacinių pažintinių išvykų 100 % užtikrino darželio pedagogų bendravimą ir bendradarbiavimą bei vaikų socialinių, pažintinių, kūrybinių, komunikavimo gebėjimų plėtojimą.</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Rengiant ir įgyvendinant projektines veiklas 100 % buvo mokomasi diegti inovatyvius metodus ir priemones:</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 xml:space="preserve">Dalyvauta 16-oje  respublikinių ikimokyklinio ir priešmokyklinio ugdymo projektuose.  Inicijuoti 4 projektai su Kauno r. ikimokyklinio ugdymo įstaigomis. Dalyvauta Tarptautiniame ikimokyklinio ir priešmokyklinio ugdymo įstaigų STEAM projekte „Mažais pirštukais kuriu rudenį“/ "I </w:t>
            </w:r>
            <w:proofErr w:type="spellStart"/>
            <w:r w:rsidRPr="00BC5BE5">
              <w:rPr>
                <w:rFonts w:ascii="Times New Roman" w:hAnsi="Times New Roman" w:cs="Times New Roman"/>
                <w:iCs/>
                <w:sz w:val="24"/>
                <w:szCs w:val="24"/>
              </w:rPr>
              <w:t>create</w:t>
            </w:r>
            <w:proofErr w:type="spellEnd"/>
            <w:r w:rsidRP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autumn</w:t>
            </w:r>
            <w:proofErr w:type="spellEnd"/>
            <w:r w:rsidRP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with</w:t>
            </w:r>
            <w:proofErr w:type="spellEnd"/>
            <w:r w:rsidRP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my</w:t>
            </w:r>
            <w:proofErr w:type="spellEnd"/>
            <w:r w:rsidRP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little</w:t>
            </w:r>
            <w:proofErr w:type="spellEnd"/>
            <w:r w:rsidRPr="00BC5BE5">
              <w:rPr>
                <w:rFonts w:ascii="Times New Roman" w:hAnsi="Times New Roman" w:cs="Times New Roman"/>
                <w:iCs/>
                <w:sz w:val="24"/>
                <w:szCs w:val="24"/>
              </w:rPr>
              <w:t xml:space="preserve"> </w:t>
            </w:r>
            <w:proofErr w:type="spellStart"/>
            <w:r w:rsidRPr="00BC5BE5">
              <w:rPr>
                <w:rFonts w:ascii="Times New Roman" w:hAnsi="Times New Roman" w:cs="Times New Roman"/>
                <w:iCs/>
                <w:sz w:val="24"/>
                <w:szCs w:val="24"/>
              </w:rPr>
              <w:t>fingers</w:t>
            </w:r>
            <w:proofErr w:type="spellEnd"/>
            <w:r w:rsidRPr="00BC5BE5">
              <w:rPr>
                <w:rFonts w:ascii="Times New Roman" w:hAnsi="Times New Roman" w:cs="Times New Roman"/>
                <w:iCs/>
                <w:sz w:val="24"/>
                <w:szCs w:val="24"/>
              </w:rPr>
              <w:t>". (projektas vyko 2024 m. spalio –lapkričio mėn.). Pažyma 2025-01-03 Nr. 10.12-1.</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Parengtas ir įgyvendintas Respublikinis ikimokyklinio ir priešmokyklinio ugdymo įstaigų  projektas „Mama tėtis – mano mokytojas“.</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100 % mokytojų taiko rekomendacijose „Žaismė ir atradimai“ pateikiamas inovatyvias veiklų ir priemonių idėjas, siūlomas ugdymo formas, vaikų gebėjimų ugdymą(</w:t>
            </w:r>
            <w:proofErr w:type="spellStart"/>
            <w:r w:rsidRPr="00BC5BE5">
              <w:rPr>
                <w:rFonts w:ascii="Times New Roman" w:hAnsi="Times New Roman" w:cs="Times New Roman"/>
                <w:iCs/>
                <w:sz w:val="24"/>
                <w:szCs w:val="24"/>
              </w:rPr>
              <w:t>si</w:t>
            </w:r>
            <w:proofErr w:type="spellEnd"/>
            <w:r w:rsidRPr="00BC5BE5">
              <w:rPr>
                <w:rFonts w:ascii="Times New Roman" w:hAnsi="Times New Roman" w:cs="Times New Roman"/>
                <w:iCs/>
                <w:sz w:val="24"/>
                <w:szCs w:val="24"/>
              </w:rPr>
              <w:t>). 100 %  praturtintas ugdymo(</w:t>
            </w:r>
            <w:proofErr w:type="spellStart"/>
            <w:r w:rsidRPr="00BC5BE5">
              <w:rPr>
                <w:rFonts w:ascii="Times New Roman" w:hAnsi="Times New Roman" w:cs="Times New Roman"/>
                <w:iCs/>
                <w:sz w:val="24"/>
                <w:szCs w:val="24"/>
              </w:rPr>
              <w:t>si</w:t>
            </w:r>
            <w:proofErr w:type="spellEnd"/>
            <w:r w:rsidRPr="00BC5BE5">
              <w:rPr>
                <w:rFonts w:ascii="Times New Roman" w:hAnsi="Times New Roman" w:cs="Times New Roman"/>
                <w:iCs/>
                <w:sz w:val="24"/>
                <w:szCs w:val="24"/>
              </w:rPr>
              <w:t>) turinys, 80 % pagerėjo vaikų ugdymo(</w:t>
            </w:r>
            <w:proofErr w:type="spellStart"/>
            <w:r w:rsidRPr="00BC5BE5">
              <w:rPr>
                <w:rFonts w:ascii="Times New Roman" w:hAnsi="Times New Roman" w:cs="Times New Roman"/>
                <w:iCs/>
                <w:sz w:val="24"/>
                <w:szCs w:val="24"/>
              </w:rPr>
              <w:t>si</w:t>
            </w:r>
            <w:proofErr w:type="spellEnd"/>
            <w:r w:rsidRPr="00BC5BE5">
              <w:rPr>
                <w:rFonts w:ascii="Times New Roman" w:hAnsi="Times New Roman" w:cs="Times New Roman"/>
                <w:iCs/>
                <w:sz w:val="24"/>
                <w:szCs w:val="24"/>
              </w:rPr>
              <w:t>) kokybė.</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70 % pedagogų pasidalino gerąja patirtimi renginiuose, 90 % ugdymo procese taiko inovatyvias, pažangias ugdymo priemones. Dalyvauta parodose, konkursuose, akcijose:</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Ugdymo meistrai. BDT iššūkis. Edukacinės priemonės kūrimas. Sukurta sensorinę edukacinę priemonę “Stebuklingas medis”, kūrybinis Žemės ūkio agentūros organizuotas konkursas “Rudens gėrybės ant mūsų stalo”,  „Lietuvos Mažųjų Nykštukų olimpinio 100-čio žygis“, akcija „Diena be popieriaus“. Pyragų dienos proga (2024-11-06) organizavome labdaros gerumo akciją ,,Pasidalink“. Kauno r. Savivaldybės viešosios bibliotekos Šlienavos padalinyje buvo eksponuojama Kauno r. Girionių darželio vaikučių darbelių paroda „Pilna pieva gėlių“ (2024 m. gegužės mėn.), respublikinė ikimokyklinio ir priešmokyklinio amžiaus vaikų STEAM virtuali darbų paroda  „Kraitelė grybų“, respublikinė ikimokyklinio ir priešmokyklinio amžiaus vaikų STEAM virtuali darbų paroda  „Kraitelė grybų“,  respublikinė ikimokyklinio ir priešmokyklinio amžiaus vaikų virtuali piešinių paroda  „Spalvotas klevo lapas“ ir kt.</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Parengti:</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2 lankstinukai: „Vaikų adaptacija darželyje“, „ Apie vaikų 3-iųjų metų gebėjimus ir pasiekimus“  padėjo 80 %  tėvų praplėsti žinias kaip siekti lengvesnės adaptacijos, geresnių ugdymosi rezultatų.</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Žurnale „Lututė“ Nr.12 publikuotas straipsnis „Mes - gamtos draugai“(2024 gruodis) 100 % padidino sklaidą apie  Girionių darželyje vykdomas ekologines, gamtosaugines veiklas.</w:t>
            </w:r>
          </w:p>
          <w:p w:rsidR="003401A8" w:rsidRPr="00BC5BE5" w:rsidRDefault="003401A8" w:rsidP="00BC5BE5">
            <w:pPr>
              <w:tabs>
                <w:tab w:val="left" w:pos="374"/>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100 % užtikrintas visavertis visų vaikų sveikatos stiprinimas:</w:t>
            </w:r>
          </w:p>
          <w:p w:rsidR="003401A8" w:rsidRPr="00BC5BE5" w:rsidRDefault="003401A8" w:rsidP="00032FA2">
            <w:pPr>
              <w:tabs>
                <w:tab w:val="left" w:pos="179"/>
              </w:tabs>
              <w:spacing w:line="276" w:lineRule="auto"/>
              <w:jc w:val="both"/>
              <w:rPr>
                <w:rFonts w:ascii="Times New Roman" w:hAnsi="Times New Roman" w:cs="Times New Roman"/>
                <w:iCs/>
                <w:sz w:val="24"/>
                <w:szCs w:val="24"/>
              </w:rPr>
            </w:pPr>
            <w:r w:rsidRPr="00BC5BE5">
              <w:rPr>
                <w:rFonts w:ascii="Times New Roman" w:hAnsi="Times New Roman" w:cs="Times New Roman"/>
                <w:iCs/>
                <w:sz w:val="24"/>
                <w:szCs w:val="24"/>
              </w:rPr>
              <w:t>•</w:t>
            </w:r>
            <w:r w:rsidRPr="00BC5BE5">
              <w:rPr>
                <w:rFonts w:ascii="Times New Roman" w:hAnsi="Times New Roman" w:cs="Times New Roman"/>
                <w:iCs/>
                <w:sz w:val="24"/>
                <w:szCs w:val="24"/>
              </w:rPr>
              <w:tab/>
              <w:t>Aktyviai dalyvavome „Lietuvos mažųjų žaidynėse“, LFF projekte „Futboliukas“, socialinės atsakomybės projekte „</w:t>
            </w:r>
            <w:proofErr w:type="spellStart"/>
            <w:r w:rsidRPr="00BC5BE5">
              <w:rPr>
                <w:rFonts w:ascii="Times New Roman" w:hAnsi="Times New Roman" w:cs="Times New Roman"/>
                <w:iCs/>
                <w:sz w:val="24"/>
                <w:szCs w:val="24"/>
              </w:rPr>
              <w:t>Sveikatiada</w:t>
            </w:r>
            <w:proofErr w:type="spellEnd"/>
            <w:r w:rsidRPr="00BC5BE5">
              <w:rPr>
                <w:rFonts w:ascii="Times New Roman" w:hAnsi="Times New Roman" w:cs="Times New Roman"/>
                <w:iCs/>
                <w:sz w:val="24"/>
                <w:szCs w:val="24"/>
              </w:rPr>
              <w:t>“. 100 % užtikrino vaikų  sveikatinimą ir fizinį aktyvumą bei mokytojų aktyvų bendradarbiavimą ir sklaidą siekiant holistinio  sveikatos stiprinimo.</w:t>
            </w:r>
          </w:p>
          <w:p w:rsidR="003401A8" w:rsidRPr="00BC5BE5" w:rsidRDefault="00385E05" w:rsidP="00BC5BE5">
            <w:pPr>
              <w:spacing w:line="276" w:lineRule="auto"/>
              <w:jc w:val="both"/>
              <w:rPr>
                <w:rFonts w:ascii="Times New Roman" w:hAnsi="Times New Roman" w:cs="Times New Roman"/>
                <w:b/>
                <w:sz w:val="24"/>
                <w:szCs w:val="24"/>
              </w:rPr>
            </w:pPr>
            <w:r w:rsidRPr="00BC5BE5">
              <w:rPr>
                <w:rFonts w:ascii="Times New Roman" w:hAnsi="Times New Roman" w:cs="Times New Roman"/>
                <w:b/>
                <w:iCs/>
                <w:sz w:val="24"/>
                <w:szCs w:val="24"/>
              </w:rPr>
              <w:lastRenderedPageBreak/>
              <w:t xml:space="preserve">2.2. </w:t>
            </w:r>
            <w:r w:rsidR="003401A8" w:rsidRPr="00BC5BE5">
              <w:rPr>
                <w:rFonts w:ascii="Times New Roman" w:hAnsi="Times New Roman" w:cs="Times New Roman"/>
                <w:b/>
                <w:sz w:val="24"/>
                <w:szCs w:val="24"/>
              </w:rPr>
              <w:t>Pagerintos ugdymo(</w:t>
            </w:r>
            <w:proofErr w:type="spellStart"/>
            <w:r w:rsidR="003401A8" w:rsidRPr="00BC5BE5">
              <w:rPr>
                <w:rFonts w:ascii="Times New Roman" w:hAnsi="Times New Roman" w:cs="Times New Roman"/>
                <w:b/>
                <w:sz w:val="24"/>
                <w:szCs w:val="24"/>
              </w:rPr>
              <w:t>si</w:t>
            </w:r>
            <w:proofErr w:type="spellEnd"/>
            <w:r w:rsidR="003401A8" w:rsidRPr="00BC5BE5">
              <w:rPr>
                <w:rFonts w:ascii="Times New Roman" w:hAnsi="Times New Roman" w:cs="Times New Roman"/>
                <w:b/>
                <w:sz w:val="24"/>
                <w:szCs w:val="24"/>
              </w:rPr>
              <w:t>) sąlygos 100 % užtikrina  specialiųjų ugdymosi poreikių (toliau SUP), turinčių vaikų įsitraukimą į ugdymą(</w:t>
            </w:r>
            <w:proofErr w:type="spellStart"/>
            <w:r w:rsidR="003401A8" w:rsidRPr="00BC5BE5">
              <w:rPr>
                <w:rFonts w:ascii="Times New Roman" w:hAnsi="Times New Roman" w:cs="Times New Roman"/>
                <w:b/>
                <w:sz w:val="24"/>
                <w:szCs w:val="24"/>
              </w:rPr>
              <w:t>sį</w:t>
            </w:r>
            <w:proofErr w:type="spellEnd"/>
            <w:r w:rsidR="003401A8" w:rsidRPr="00BC5BE5">
              <w:rPr>
                <w:rFonts w:ascii="Times New Roman" w:hAnsi="Times New Roman" w:cs="Times New Roman"/>
                <w:b/>
                <w:sz w:val="24"/>
                <w:szCs w:val="24"/>
              </w:rPr>
              <w:t>). Atlikti darbai:</w:t>
            </w:r>
          </w:p>
          <w:p w:rsidR="003401A8" w:rsidRPr="00BC5BE5" w:rsidRDefault="003401A8" w:rsidP="00032FA2">
            <w:pPr>
              <w:pStyle w:val="Sraopastraipa"/>
              <w:spacing w:line="276" w:lineRule="auto"/>
              <w:ind w:left="37"/>
              <w:jc w:val="both"/>
              <w:rPr>
                <w:rFonts w:ascii="Times New Roman" w:hAnsi="Times New Roman" w:cs="Times New Roman"/>
                <w:sz w:val="24"/>
                <w:szCs w:val="24"/>
              </w:rPr>
            </w:pPr>
            <w:r w:rsidRPr="00BC5BE5">
              <w:rPr>
                <w:rFonts w:ascii="Times New Roman" w:hAnsi="Times New Roman" w:cs="Times New Roman"/>
                <w:sz w:val="24"/>
                <w:szCs w:val="24"/>
              </w:rPr>
              <w:t xml:space="preserve">Įrengtas sensorinis kambarys </w:t>
            </w:r>
            <w:r w:rsidRPr="00BC5BE5">
              <w:rPr>
                <w:rFonts w:ascii="Times New Roman" w:hAnsi="Times New Roman" w:cs="Times New Roman"/>
                <w:color w:val="000000" w:themeColor="text1"/>
                <w:sz w:val="24"/>
                <w:szCs w:val="24"/>
              </w:rPr>
              <w:t xml:space="preserve">100 % </w:t>
            </w:r>
            <w:r w:rsidRPr="00BC5BE5">
              <w:rPr>
                <w:rFonts w:ascii="Times New Roman" w:hAnsi="Times New Roman" w:cs="Times New Roman"/>
                <w:sz w:val="24"/>
                <w:szCs w:val="24"/>
              </w:rPr>
              <w:t xml:space="preserve"> užtikrino galimybę SUP turintiems vaikams  lavinti ir stimuliuoti pojūčius, stiprinti savireguliaciją, nusiraminti, atsipalaiduoti bei gerinti emocinę savijautą.  </w:t>
            </w:r>
          </w:p>
          <w:p w:rsidR="003401A8" w:rsidRPr="00BC5BE5" w:rsidRDefault="003401A8" w:rsidP="00032FA2">
            <w:pPr>
              <w:pStyle w:val="Sraopastraipa"/>
              <w:numPr>
                <w:ilvl w:val="0"/>
                <w:numId w:val="25"/>
              </w:numPr>
              <w:tabs>
                <w:tab w:val="left" w:pos="179"/>
              </w:tabs>
              <w:spacing w:line="276" w:lineRule="auto"/>
              <w:ind w:left="0" w:firstLine="0"/>
              <w:jc w:val="both"/>
              <w:rPr>
                <w:rFonts w:ascii="Times New Roman" w:hAnsi="Times New Roman" w:cs="Times New Roman"/>
                <w:sz w:val="24"/>
                <w:szCs w:val="24"/>
              </w:rPr>
            </w:pPr>
            <w:r w:rsidRPr="00BC5BE5">
              <w:rPr>
                <w:rFonts w:ascii="Times New Roman" w:hAnsi="Times New Roman" w:cs="Times New Roman"/>
                <w:sz w:val="24"/>
                <w:szCs w:val="24"/>
              </w:rPr>
              <w:t xml:space="preserve">Erdvės pritaikytos fizinę negalią turintiems žmonėms (WC, automobilių stovėjimo aikštelė, keltuvas ir kt.) </w:t>
            </w:r>
            <w:r w:rsidRPr="00BC5BE5">
              <w:rPr>
                <w:rFonts w:ascii="Times New Roman" w:hAnsi="Times New Roman" w:cs="Times New Roman"/>
                <w:color w:val="000000" w:themeColor="text1"/>
                <w:sz w:val="24"/>
                <w:szCs w:val="24"/>
              </w:rPr>
              <w:t>100 % padidino prieinamumą ŽNĮ.</w:t>
            </w:r>
          </w:p>
          <w:p w:rsidR="003401A8" w:rsidRPr="00BC5BE5" w:rsidRDefault="003401A8" w:rsidP="00032FA2">
            <w:pPr>
              <w:pStyle w:val="Sraopastraipa"/>
              <w:numPr>
                <w:ilvl w:val="0"/>
                <w:numId w:val="25"/>
              </w:numPr>
              <w:tabs>
                <w:tab w:val="left" w:pos="179"/>
              </w:tabs>
              <w:spacing w:line="276" w:lineRule="auto"/>
              <w:ind w:left="0" w:firstLine="0"/>
              <w:jc w:val="both"/>
              <w:rPr>
                <w:rFonts w:ascii="Times New Roman" w:hAnsi="Times New Roman" w:cs="Times New Roman"/>
                <w:sz w:val="24"/>
                <w:szCs w:val="24"/>
              </w:rPr>
            </w:pPr>
            <w:r w:rsidRPr="00BC5BE5">
              <w:rPr>
                <w:rFonts w:ascii="Times New Roman" w:hAnsi="Times New Roman" w:cs="Times New Roman"/>
                <w:sz w:val="24"/>
                <w:szCs w:val="24"/>
              </w:rPr>
              <w:t>Naujai įrengtos lauko aikštelės, pavėsinės, lauko terasos, amfiteatras, lauko muzikos erdvė, futbolo ir krepšinio aikštelė, saugaus eismo erdvė, pažinimo takai, mobilūs STEAM stalai, lėlių teatro studija ir kt.</w:t>
            </w:r>
            <w:r w:rsidRPr="00BC5BE5">
              <w:rPr>
                <w:rFonts w:ascii="Times New Roman" w:hAnsi="Times New Roman" w:cs="Times New Roman"/>
                <w:color w:val="000000" w:themeColor="text1"/>
                <w:sz w:val="24"/>
                <w:szCs w:val="24"/>
              </w:rPr>
              <w:t xml:space="preserve"> 100 % užtikrino vaikų, turinčių SUP įvairiapusį ugdymą.</w:t>
            </w:r>
            <w:r w:rsidRPr="00BC5BE5">
              <w:rPr>
                <w:rFonts w:ascii="Times New Roman" w:hAnsi="Times New Roman" w:cs="Times New Roman"/>
                <w:sz w:val="24"/>
                <w:szCs w:val="24"/>
              </w:rPr>
              <w:t xml:space="preserve"> </w:t>
            </w:r>
          </w:p>
          <w:p w:rsidR="003401A8" w:rsidRPr="00BC5BE5" w:rsidRDefault="003401A8" w:rsidP="00BC5BE5">
            <w:pPr>
              <w:pStyle w:val="Sraopastraipa"/>
              <w:tabs>
                <w:tab w:val="left" w:pos="374"/>
              </w:tabs>
              <w:spacing w:line="276" w:lineRule="auto"/>
              <w:ind w:left="0" w:firstLine="35"/>
              <w:jc w:val="both"/>
              <w:rPr>
                <w:rFonts w:ascii="Times New Roman" w:hAnsi="Times New Roman" w:cs="Times New Roman"/>
                <w:iCs/>
                <w:sz w:val="24"/>
                <w:szCs w:val="24"/>
              </w:rPr>
            </w:pPr>
            <w:r w:rsidRPr="00BC5BE5">
              <w:rPr>
                <w:rFonts w:ascii="Times New Roman" w:hAnsi="Times New Roman" w:cs="Times New Roman"/>
                <w:sz w:val="24"/>
                <w:szCs w:val="24"/>
              </w:rPr>
              <w:t xml:space="preserve">Darželyje </w:t>
            </w:r>
            <w:r w:rsidRPr="00BC5BE5">
              <w:rPr>
                <w:rFonts w:ascii="Times New Roman" w:hAnsi="Times New Roman" w:cs="Times New Roman"/>
                <w:color w:val="000000" w:themeColor="text1"/>
                <w:sz w:val="24"/>
                <w:szCs w:val="24"/>
              </w:rPr>
              <w:t xml:space="preserve">100 </w:t>
            </w:r>
            <w:r w:rsidRPr="00BC5BE5">
              <w:rPr>
                <w:rFonts w:ascii="Times New Roman" w:hAnsi="Times New Roman" w:cs="Times New Roman"/>
                <w:color w:val="000000" w:themeColor="text1"/>
                <w:sz w:val="24"/>
                <w:szCs w:val="24"/>
                <w:lang w:val="en-US"/>
              </w:rPr>
              <w:t>%</w:t>
            </w:r>
            <w:r w:rsidRPr="00BC5BE5">
              <w:rPr>
                <w:rFonts w:ascii="Times New Roman" w:hAnsi="Times New Roman" w:cs="Times New Roman"/>
                <w:sz w:val="24"/>
                <w:szCs w:val="24"/>
              </w:rPr>
              <w:t xml:space="preserve">  įgyvendinti nauji technologiniai sprendimai: interaktyvios grindys, pasakų klausymo sistema, sensorinės sienelės, garso sistema, multimedija, ekranai, SMART lentos, televizoriai, spalvoti spausdintuvai, nešiojami ir stacionarūs kompiuteriai, interaktyvūs kubai užtikrino  įtraukiojo ugdymo procesų įvairovę</w:t>
            </w:r>
            <w:r w:rsidR="00BC5BE5" w:rsidRPr="00BC5BE5">
              <w:rPr>
                <w:rFonts w:ascii="Times New Roman" w:hAnsi="Times New Roman" w:cs="Times New Roman"/>
                <w:sz w:val="24"/>
                <w:szCs w:val="24"/>
              </w:rPr>
              <w:t>.</w:t>
            </w:r>
          </w:p>
          <w:p w:rsidR="00CB69C1" w:rsidRPr="00BC5BE5" w:rsidRDefault="00CB69C1" w:rsidP="00BC5BE5">
            <w:pPr>
              <w:pStyle w:val="Sraopastraipa"/>
              <w:numPr>
                <w:ilvl w:val="0"/>
                <w:numId w:val="3"/>
              </w:numPr>
              <w:tabs>
                <w:tab w:val="left" w:pos="0"/>
              </w:tabs>
              <w:spacing w:line="276" w:lineRule="auto"/>
              <w:ind w:left="35" w:hanging="744"/>
              <w:jc w:val="both"/>
              <w:rPr>
                <w:rFonts w:ascii="Times New Roman" w:hAnsi="Times New Roman" w:cs="Times New Roman"/>
                <w:sz w:val="24"/>
                <w:szCs w:val="24"/>
              </w:rPr>
            </w:pPr>
          </w:p>
        </w:tc>
      </w:tr>
      <w:bookmarkEnd w:id="0"/>
    </w:tbl>
    <w:p w:rsidR="00CB69C1" w:rsidRPr="00BC5BE5" w:rsidRDefault="00CB69C1" w:rsidP="00BC5BE5">
      <w:pPr>
        <w:spacing w:line="276" w:lineRule="auto"/>
        <w:jc w:val="both"/>
        <w:rPr>
          <w:rFonts w:ascii="Times New Roman" w:eastAsia="Times New Roman" w:hAnsi="Times New Roman" w:cs="Times New Roman"/>
          <w:b/>
          <w:sz w:val="24"/>
          <w:szCs w:val="24"/>
          <w:lang w:eastAsia="lt-LT"/>
        </w:rPr>
      </w:pPr>
    </w:p>
    <w:p w:rsidR="00CB69C1" w:rsidRPr="00BC5BE5" w:rsidRDefault="00FF713A" w:rsidP="00032FA2">
      <w:pPr>
        <w:spacing w:line="276" w:lineRule="auto"/>
        <w:jc w:val="center"/>
        <w:rPr>
          <w:rFonts w:ascii="Times New Roman" w:eastAsia="Times New Roman" w:hAnsi="Times New Roman" w:cs="Times New Roman"/>
          <w:b/>
          <w:sz w:val="24"/>
          <w:szCs w:val="24"/>
          <w:lang w:eastAsia="lt-LT"/>
        </w:rPr>
      </w:pPr>
      <w:bookmarkStart w:id="1" w:name="_Hlk156810073"/>
      <w:r w:rsidRPr="00BC5BE5">
        <w:rPr>
          <w:rFonts w:ascii="Times New Roman" w:eastAsia="Times New Roman" w:hAnsi="Times New Roman" w:cs="Times New Roman"/>
          <w:b/>
          <w:sz w:val="24"/>
          <w:szCs w:val="24"/>
          <w:lang w:eastAsia="lt-LT"/>
        </w:rPr>
        <w:t>II SKYRIUS</w:t>
      </w:r>
    </w:p>
    <w:p w:rsidR="00CB69C1" w:rsidRDefault="00FF713A">
      <w:pPr>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METŲ VEIKLOS </w:t>
      </w:r>
      <w:r w:rsidR="00032FA2">
        <w:rPr>
          <w:rFonts w:ascii="Times New Roman" w:eastAsia="Times New Roman" w:hAnsi="Times New Roman" w:cs="Times New Roman"/>
          <w:b/>
          <w:sz w:val="24"/>
          <w:szCs w:val="24"/>
          <w:lang w:eastAsia="lt-LT"/>
        </w:rPr>
        <w:t>LŪKESČIAI</w:t>
      </w:r>
    </w:p>
    <w:p w:rsidR="00CB69C1" w:rsidRDefault="00CB69C1">
      <w:pPr>
        <w:jc w:val="center"/>
        <w:rPr>
          <w:rFonts w:ascii="Times New Roman" w:eastAsia="Times New Roman" w:hAnsi="Times New Roman" w:cs="Times New Roman"/>
          <w:sz w:val="24"/>
          <w:szCs w:val="20"/>
          <w:lang w:eastAsia="lt-LT"/>
        </w:rPr>
      </w:pPr>
    </w:p>
    <w:p w:rsidR="00CB69C1" w:rsidRDefault="00FF713A">
      <w:pPr>
        <w:tabs>
          <w:tab w:val="left" w:pos="284"/>
        </w:tabs>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1.</w:t>
      </w:r>
      <w:r>
        <w:rPr>
          <w:rFonts w:ascii="Times New Roman" w:eastAsia="Times New Roman" w:hAnsi="Times New Roman" w:cs="Times New Roman"/>
          <w:b/>
          <w:sz w:val="24"/>
          <w:szCs w:val="24"/>
          <w:lang w:eastAsia="lt-LT"/>
        </w:rPr>
        <w:tab/>
        <w:t>Pagrindiniai praėjusių metų veiklos rezultatai</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126"/>
        <w:gridCol w:w="2268"/>
        <w:gridCol w:w="2693"/>
      </w:tblGrid>
      <w:tr w:rsidR="00CB69C1" w:rsidTr="006944BE">
        <w:tc>
          <w:tcPr>
            <w:tcW w:w="2127" w:type="dxa"/>
            <w:tcBorders>
              <w:top w:val="single" w:sz="4" w:space="0" w:color="auto"/>
              <w:left w:val="single" w:sz="4" w:space="0" w:color="auto"/>
              <w:bottom w:val="single" w:sz="4" w:space="0" w:color="auto"/>
              <w:right w:val="single" w:sz="4" w:space="0" w:color="auto"/>
            </w:tcBorders>
            <w:vAlign w:val="center"/>
          </w:tcPr>
          <w:p w:rsidR="00CB69C1" w:rsidRDefault="00FF713A">
            <w:pPr>
              <w:jc w:val="both"/>
              <w:rPr>
                <w:rFonts w:ascii="Times New Roman" w:eastAsia="Times New Roman" w:hAnsi="Times New Roman" w:cs="Times New Roman"/>
                <w:sz w:val="24"/>
                <w:szCs w:val="24"/>
                <w:lang w:eastAsia="lt-LT"/>
              </w:rPr>
            </w:pPr>
            <w:r>
              <w:rPr>
                <w:rFonts w:ascii="Times New Roman" w:eastAsia="Times New Roman" w:hAnsi="Times New Roman" w:cs="Times New Roman"/>
                <w:lang w:eastAsia="lt-LT"/>
              </w:rPr>
              <w:t>Metų užduotys</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0"/>
                <w:szCs w:val="20"/>
                <w:lang w:eastAsia="lt-LT"/>
              </w:rPr>
              <w:t>(toliau – užduotys)</w:t>
            </w:r>
          </w:p>
        </w:tc>
        <w:tc>
          <w:tcPr>
            <w:tcW w:w="2126" w:type="dxa"/>
            <w:tcBorders>
              <w:top w:val="single" w:sz="4" w:space="0" w:color="auto"/>
              <w:left w:val="single" w:sz="4" w:space="0" w:color="auto"/>
              <w:bottom w:val="single" w:sz="4" w:space="0" w:color="auto"/>
              <w:right w:val="single" w:sz="4" w:space="0" w:color="auto"/>
            </w:tcBorders>
            <w:vAlign w:val="center"/>
          </w:tcPr>
          <w:p w:rsidR="00CB69C1" w:rsidRDefault="00FF713A">
            <w:pPr>
              <w:jc w:val="both"/>
              <w:rPr>
                <w:rFonts w:ascii="Times New Roman" w:eastAsia="Times New Roman" w:hAnsi="Times New Roman" w:cs="Times New Roman"/>
                <w:lang w:eastAsia="lt-LT"/>
              </w:rPr>
            </w:pPr>
            <w:r>
              <w:rPr>
                <w:rFonts w:ascii="Times New Roman" w:eastAsia="Times New Roman" w:hAnsi="Times New Roman" w:cs="Times New Roman"/>
                <w:lang w:eastAsia="lt-LT"/>
              </w:rPr>
              <w:t>Siektini rezultatai</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jc w:val="both"/>
              <w:rPr>
                <w:rFonts w:ascii="Times New Roman" w:eastAsia="Times New Roman" w:hAnsi="Times New Roman" w:cs="Times New Roman"/>
                <w:sz w:val="24"/>
                <w:szCs w:val="24"/>
                <w:lang w:eastAsia="lt-LT"/>
              </w:rPr>
            </w:pPr>
            <w:r>
              <w:rPr>
                <w:rFonts w:ascii="Times New Roman" w:eastAsia="Times New Roman" w:hAnsi="Times New Roman" w:cs="Times New Roman"/>
                <w:lang w:eastAsia="lt-LT"/>
              </w:rPr>
              <w:t>Rezultatų vertinimo rodikliai</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0"/>
                <w:szCs w:val="20"/>
                <w:lang w:eastAsia="lt-LT"/>
              </w:rPr>
              <w:t>(kuriais vadovaujantis vertinama, ar nustatytos užduotys įvykdytos)</w:t>
            </w:r>
          </w:p>
        </w:tc>
        <w:tc>
          <w:tcPr>
            <w:tcW w:w="2693" w:type="dxa"/>
            <w:tcBorders>
              <w:top w:val="single" w:sz="4" w:space="0" w:color="auto"/>
              <w:left w:val="single" w:sz="4" w:space="0" w:color="auto"/>
              <w:bottom w:val="single" w:sz="4" w:space="0" w:color="auto"/>
              <w:right w:val="single" w:sz="4" w:space="0" w:color="auto"/>
            </w:tcBorders>
            <w:vAlign w:val="center"/>
          </w:tcPr>
          <w:p w:rsidR="00CB69C1" w:rsidRDefault="00FF713A">
            <w:pPr>
              <w:jc w:val="both"/>
              <w:rPr>
                <w:rFonts w:ascii="Times New Roman" w:eastAsia="Times New Roman" w:hAnsi="Times New Roman" w:cs="Times New Roman"/>
                <w:lang w:eastAsia="lt-LT"/>
              </w:rPr>
            </w:pPr>
            <w:r>
              <w:rPr>
                <w:rFonts w:ascii="Times New Roman" w:eastAsia="Times New Roman" w:hAnsi="Times New Roman" w:cs="Times New Roman"/>
                <w:lang w:eastAsia="lt-LT"/>
              </w:rPr>
              <w:t>Pasiekti rezultatai ir jų rodikliai</w:t>
            </w:r>
          </w:p>
        </w:tc>
      </w:tr>
      <w:tr w:rsidR="00E25276" w:rsidTr="006944BE">
        <w:tc>
          <w:tcPr>
            <w:tcW w:w="2127"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Pr="00C6517C">
              <w:rPr>
                <w:rFonts w:ascii="Times New Roman" w:eastAsia="Times New Roman" w:hAnsi="Times New Roman" w:cs="Times New Roman"/>
                <w:sz w:val="24"/>
                <w:szCs w:val="24"/>
                <w:lang w:eastAsia="lt-LT"/>
              </w:rPr>
              <w:t xml:space="preserve">.1. Pasirengti ikimokyklinio ugdymo programų atnaujinimui. </w:t>
            </w:r>
          </w:p>
          <w:p w:rsidR="00E25276" w:rsidRPr="00C6517C" w:rsidRDefault="00E25276" w:rsidP="00E25276">
            <w:pPr>
              <w:rPr>
                <w:rFonts w:ascii="Times New Roman" w:eastAsia="Times New Roman" w:hAnsi="Times New Roman" w:cs="Times New Roman"/>
                <w:sz w:val="24"/>
                <w:szCs w:val="24"/>
                <w:lang w:eastAsia="lt-LT"/>
              </w:rPr>
            </w:pPr>
          </w:p>
        </w:tc>
        <w:tc>
          <w:tcPr>
            <w:tcW w:w="2126"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numPr>
                <w:ilvl w:val="0"/>
                <w:numId w:val="10"/>
              </w:numPr>
              <w:tabs>
                <w:tab w:val="left" w:pos="316"/>
              </w:tabs>
              <w:ind w:left="0" w:firstLine="0"/>
              <w:contextualSpacing/>
              <w:rPr>
                <w:rFonts w:ascii="Times New Roman" w:eastAsia="Times New Roman" w:hAnsi="Times New Roman" w:cs="Times New Roman"/>
                <w:sz w:val="24"/>
                <w:szCs w:val="24"/>
                <w:lang w:eastAsia="lt-LT"/>
              </w:rPr>
            </w:pPr>
            <w:r w:rsidRPr="00C6517C">
              <w:rPr>
                <w:rFonts w:ascii="Times New Roman" w:eastAsia="Times New Roman" w:hAnsi="Times New Roman" w:cs="Times New Roman"/>
                <w:sz w:val="24"/>
                <w:szCs w:val="24"/>
                <w:lang w:eastAsia="lt-LT"/>
              </w:rPr>
              <w:t xml:space="preserve">Iki 2024-12-31 parengtas ikimokyklinio ugdymo programos projektas. </w:t>
            </w:r>
          </w:p>
          <w:p w:rsidR="00E25276" w:rsidRPr="00C6517C" w:rsidRDefault="00E25276" w:rsidP="00E25276">
            <w:pPr>
              <w:rPr>
                <w:rFonts w:ascii="Times New Roman" w:eastAsia="Times New Roman" w:hAnsi="Times New Roman" w:cs="Times New Roman"/>
                <w:sz w:val="24"/>
                <w:szCs w:val="24"/>
                <w:lang w:eastAsia="lt-LT"/>
              </w:rPr>
            </w:pPr>
          </w:p>
          <w:p w:rsidR="00E25276" w:rsidRPr="00C6517C" w:rsidRDefault="00E25276" w:rsidP="00E25276">
            <w:pPr>
              <w:tabs>
                <w:tab w:val="left" w:pos="229"/>
              </w:tabs>
              <w:contextualSpacing/>
              <w:rPr>
                <w:rFonts w:ascii="Times New Roman" w:eastAsia="Times New Roman" w:hAnsi="Times New Roman" w:cs="Times New Roman"/>
                <w:sz w:val="24"/>
                <w:szCs w:val="24"/>
                <w:lang w:eastAsia="lt-LT"/>
              </w:rPr>
            </w:pPr>
          </w:p>
        </w:tc>
        <w:tc>
          <w:tcPr>
            <w:tcW w:w="2268" w:type="dxa"/>
            <w:tcBorders>
              <w:top w:val="single" w:sz="4" w:space="0" w:color="000000"/>
              <w:left w:val="single" w:sz="4" w:space="0" w:color="000000"/>
              <w:bottom w:val="single" w:sz="4" w:space="0" w:color="000000"/>
              <w:right w:val="single" w:sz="4" w:space="0" w:color="000000"/>
            </w:tcBorders>
          </w:tcPr>
          <w:p w:rsidR="00E25276" w:rsidRDefault="00E25276" w:rsidP="00E25276">
            <w:pPr>
              <w:numPr>
                <w:ilvl w:val="0"/>
                <w:numId w:val="10"/>
              </w:numPr>
              <w:tabs>
                <w:tab w:val="left" w:pos="179"/>
              </w:tabs>
              <w:ind w:left="0" w:firstLine="0"/>
              <w:contextualSpacing/>
              <w:jc w:val="both"/>
              <w:rPr>
                <w:rFonts w:ascii="Times New Roman" w:eastAsia="Times New Roman" w:hAnsi="Times New Roman" w:cs="Times New Roman"/>
                <w:color w:val="000000"/>
                <w:sz w:val="24"/>
                <w:szCs w:val="24"/>
                <w:lang w:eastAsia="lt-LT"/>
              </w:rPr>
            </w:pPr>
            <w:r w:rsidRPr="00C6517C">
              <w:rPr>
                <w:rFonts w:ascii="Times New Roman" w:eastAsia="Times New Roman" w:hAnsi="Times New Roman" w:cs="Times New Roman"/>
                <w:color w:val="000000"/>
                <w:sz w:val="24"/>
                <w:szCs w:val="24"/>
                <w:lang w:eastAsia="lt-LT"/>
              </w:rPr>
              <w:t>Iki 2024-12-31 sudaryta darbo grupė ir ugdymo programos atnaujinimo planas</w:t>
            </w:r>
            <w:r>
              <w:rPr>
                <w:rFonts w:ascii="Times New Roman" w:eastAsia="Times New Roman" w:hAnsi="Times New Roman" w:cs="Times New Roman"/>
                <w:color w:val="000000"/>
                <w:sz w:val="24"/>
                <w:szCs w:val="24"/>
                <w:lang w:eastAsia="lt-LT"/>
              </w:rPr>
              <w:t>.</w:t>
            </w: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5A6D39" w:rsidRPr="00C6517C" w:rsidRDefault="005A6D39" w:rsidP="005A6D39">
            <w:pPr>
              <w:tabs>
                <w:tab w:val="left" w:pos="179"/>
              </w:tabs>
              <w:contextualSpacing/>
              <w:jc w:val="both"/>
              <w:rPr>
                <w:rFonts w:ascii="Times New Roman" w:eastAsia="Times New Roman" w:hAnsi="Times New Roman" w:cs="Times New Roman"/>
                <w:color w:val="000000"/>
                <w:sz w:val="24"/>
                <w:szCs w:val="24"/>
                <w:lang w:eastAsia="lt-LT"/>
              </w:rPr>
            </w:pPr>
          </w:p>
          <w:p w:rsidR="00E25276" w:rsidRPr="00C6517C" w:rsidRDefault="00E25276" w:rsidP="00E25276">
            <w:pPr>
              <w:numPr>
                <w:ilvl w:val="0"/>
                <w:numId w:val="10"/>
              </w:numPr>
              <w:tabs>
                <w:tab w:val="left" w:pos="179"/>
              </w:tabs>
              <w:ind w:left="0" w:firstLine="0"/>
              <w:contextualSpacing/>
              <w:jc w:val="both"/>
              <w:rPr>
                <w:rFonts w:ascii="Times New Roman" w:eastAsia="Times New Roman" w:hAnsi="Times New Roman" w:cs="Times New Roman"/>
                <w:color w:val="FF0000"/>
                <w:sz w:val="24"/>
                <w:szCs w:val="24"/>
                <w:lang w:eastAsia="lt-LT"/>
              </w:rPr>
            </w:pPr>
            <w:r w:rsidRPr="00C6517C">
              <w:rPr>
                <w:rFonts w:ascii="Times New Roman" w:eastAsia="Times New Roman" w:hAnsi="Times New Roman" w:cs="Times New Roman"/>
                <w:color w:val="000000"/>
                <w:sz w:val="24"/>
                <w:szCs w:val="24"/>
                <w:lang w:eastAsia="lt-LT"/>
              </w:rPr>
              <w:t>40</w:t>
            </w:r>
            <w:r w:rsidR="005A6D39">
              <w:rPr>
                <w:rFonts w:ascii="Times New Roman" w:eastAsia="Times New Roman" w:hAnsi="Times New Roman" w:cs="Times New Roman"/>
                <w:color w:val="000000"/>
                <w:sz w:val="24"/>
                <w:szCs w:val="24"/>
                <w:lang w:eastAsia="lt-LT"/>
              </w:rPr>
              <w:t xml:space="preserve"> </w:t>
            </w:r>
            <w:r w:rsidR="005A6D39">
              <w:rPr>
                <w:rFonts w:ascii="Times New Roman" w:eastAsia="Times New Roman" w:hAnsi="Times New Roman" w:cs="Times New Roman"/>
                <w:sz w:val="24"/>
                <w:szCs w:val="24"/>
                <w:lang w:val="en-US" w:eastAsia="lt-LT"/>
              </w:rPr>
              <w:t>%</w:t>
            </w:r>
            <w:r w:rsidRPr="00C6517C">
              <w:rPr>
                <w:rFonts w:ascii="Times New Roman" w:eastAsia="Times New Roman" w:hAnsi="Times New Roman" w:cs="Times New Roman"/>
                <w:sz w:val="24"/>
                <w:szCs w:val="24"/>
                <w:lang w:eastAsia="lt-LT"/>
              </w:rPr>
              <w:t xml:space="preserve">. pedagogų dalyvavo mokymuose, </w:t>
            </w:r>
            <w:r w:rsidRPr="00C6517C">
              <w:rPr>
                <w:rFonts w:ascii="Times New Roman" w:eastAsia="Calibri" w:hAnsi="Times New Roman" w:cs="Times New Roman"/>
                <w:sz w:val="24"/>
                <w:szCs w:val="24"/>
              </w:rPr>
              <w:t xml:space="preserve">kaip sėkmingai pasiruošti diegti </w:t>
            </w:r>
            <w:r w:rsidRPr="00C6517C">
              <w:rPr>
                <w:rFonts w:ascii="Times New Roman" w:eastAsia="Times New Roman" w:hAnsi="Times New Roman" w:cs="Times New Roman"/>
                <w:sz w:val="24"/>
                <w:szCs w:val="24"/>
                <w:lang w:eastAsia="lt-LT"/>
              </w:rPr>
              <w:t>atnaujintą ugdymo turinį</w:t>
            </w:r>
            <w:r>
              <w:rPr>
                <w:rFonts w:ascii="Times New Roman" w:eastAsia="Times New Roman" w:hAnsi="Times New Roman" w:cs="Times New Roman"/>
                <w:sz w:val="24"/>
                <w:szCs w:val="24"/>
                <w:lang w:eastAsia="lt-LT"/>
              </w:rPr>
              <w:t>.</w:t>
            </w:r>
          </w:p>
        </w:tc>
        <w:tc>
          <w:tcPr>
            <w:tcW w:w="2693" w:type="dxa"/>
            <w:tcBorders>
              <w:top w:val="single" w:sz="4" w:space="0" w:color="auto"/>
              <w:left w:val="single" w:sz="4" w:space="0" w:color="auto"/>
              <w:bottom w:val="single" w:sz="4" w:space="0" w:color="auto"/>
              <w:right w:val="single" w:sz="4" w:space="0" w:color="auto"/>
            </w:tcBorders>
          </w:tcPr>
          <w:p w:rsidR="00294ACA" w:rsidRPr="00294ACA" w:rsidRDefault="00294ACA" w:rsidP="005A6D39">
            <w:pPr>
              <w:pStyle w:val="Sraopastraipa"/>
              <w:numPr>
                <w:ilvl w:val="0"/>
                <w:numId w:val="10"/>
              </w:numPr>
              <w:tabs>
                <w:tab w:val="left" w:pos="175"/>
              </w:tabs>
              <w:spacing w:after="160" w:line="276" w:lineRule="auto"/>
              <w:ind w:left="33" w:hanging="33"/>
              <w:jc w:val="both"/>
              <w:rPr>
                <w:rFonts w:ascii="Times New Roman" w:eastAsia="Calibri" w:hAnsi="Times New Roman" w:cs="Times New Roman"/>
                <w:color w:val="000000"/>
                <w:sz w:val="24"/>
                <w:szCs w:val="24"/>
                <w:lang w:val="en-US"/>
              </w:rPr>
            </w:pPr>
            <w:proofErr w:type="spellStart"/>
            <w:r w:rsidRPr="00294ACA">
              <w:rPr>
                <w:rFonts w:ascii="Times New Roman" w:eastAsia="Calibri" w:hAnsi="Times New Roman" w:cs="Times New Roman"/>
                <w:sz w:val="24"/>
                <w:szCs w:val="24"/>
                <w:lang w:val="en-US"/>
              </w:rPr>
              <w:t>Sudaryta</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darbo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grupė</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Dėl</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darbo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grupės</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ikimokyklinio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ugdymo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programos</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atnaujinimui</w:t>
            </w:r>
            <w:proofErr w:type="spellEnd"/>
            <w:r w:rsidRPr="00294ACA">
              <w:rPr>
                <w:rFonts w:ascii="Times New Roman" w:eastAsia="Calibri" w:hAnsi="Times New Roman" w:cs="Times New Roman"/>
                <w:sz w:val="24"/>
                <w:szCs w:val="24"/>
                <w:lang w:val="en-US"/>
              </w:rPr>
              <w:t xml:space="preserve"> </w:t>
            </w:r>
            <w:proofErr w:type="spellStart"/>
            <w:proofErr w:type="gramStart"/>
            <w:r w:rsidRPr="00294ACA">
              <w:rPr>
                <w:rFonts w:ascii="Times New Roman" w:eastAsia="Calibri" w:hAnsi="Times New Roman" w:cs="Times New Roman"/>
                <w:sz w:val="24"/>
                <w:szCs w:val="24"/>
                <w:lang w:val="en-US"/>
              </w:rPr>
              <w:t>parengti</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direktorės</w:t>
            </w:r>
            <w:proofErr w:type="spellEnd"/>
            <w:proofErr w:type="gramEnd"/>
            <w:r w:rsidRPr="00294ACA">
              <w:rPr>
                <w:rFonts w:ascii="Times New Roman" w:eastAsia="Calibri" w:hAnsi="Times New Roman" w:cs="Times New Roman"/>
                <w:sz w:val="24"/>
                <w:szCs w:val="24"/>
                <w:lang w:val="en-US"/>
              </w:rPr>
              <w:t xml:space="preserve"> </w:t>
            </w:r>
            <w:r w:rsidRPr="00294ACA">
              <w:rPr>
                <w:rFonts w:ascii="Times New Roman" w:eastAsia="Calibri" w:hAnsi="Times New Roman" w:cs="Times New Roman"/>
                <w:color w:val="000000"/>
                <w:sz w:val="24"/>
                <w:szCs w:val="24"/>
                <w:lang w:val="en-US"/>
              </w:rPr>
              <w:t xml:space="preserve">2024 09 05 d. </w:t>
            </w:r>
            <w:proofErr w:type="spellStart"/>
            <w:r w:rsidRPr="00294ACA">
              <w:rPr>
                <w:rFonts w:ascii="Times New Roman" w:eastAsia="Calibri" w:hAnsi="Times New Roman" w:cs="Times New Roman"/>
                <w:color w:val="000000"/>
                <w:sz w:val="24"/>
                <w:szCs w:val="24"/>
                <w:lang w:val="en-US"/>
              </w:rPr>
              <w:t>įsak</w:t>
            </w:r>
            <w:proofErr w:type="spellEnd"/>
            <w:r w:rsidRPr="00294ACA">
              <w:rPr>
                <w:rFonts w:ascii="Times New Roman" w:eastAsia="Calibri" w:hAnsi="Times New Roman" w:cs="Times New Roman"/>
                <w:color w:val="000000"/>
                <w:sz w:val="24"/>
                <w:szCs w:val="24"/>
                <w:lang w:val="en-US"/>
              </w:rPr>
              <w:t xml:space="preserve">. Nr. V1.3-8, </w:t>
            </w:r>
            <w:proofErr w:type="spellStart"/>
            <w:proofErr w:type="gramStart"/>
            <w:r w:rsidRPr="00294ACA">
              <w:rPr>
                <w:rFonts w:ascii="Times New Roman" w:eastAsia="Calibri" w:hAnsi="Times New Roman" w:cs="Times New Roman"/>
                <w:color w:val="000000"/>
                <w:sz w:val="24"/>
                <w:szCs w:val="24"/>
                <w:lang w:val="en-US"/>
              </w:rPr>
              <w:t>kuri</w:t>
            </w:r>
            <w:proofErr w:type="spellEnd"/>
            <w:r w:rsidRPr="00294ACA">
              <w:rPr>
                <w:rFonts w:ascii="Times New Roman" w:eastAsia="Calibri" w:hAnsi="Times New Roman" w:cs="Times New Roman"/>
                <w:color w:val="000000"/>
                <w:sz w:val="24"/>
                <w:szCs w:val="24"/>
                <w:lang w:val="en-US"/>
              </w:rPr>
              <w:t xml:space="preserve">  100</w:t>
            </w:r>
            <w:proofErr w:type="gramEnd"/>
            <w:r w:rsidRPr="00294ACA">
              <w:rPr>
                <w:rFonts w:ascii="Times New Roman" w:eastAsia="Calibri" w:hAnsi="Times New Roman" w:cs="Times New Roman"/>
                <w:color w:val="000000"/>
                <w:sz w:val="24"/>
                <w:szCs w:val="24"/>
                <w:lang w:val="en-US"/>
              </w:rPr>
              <w:t xml:space="preserve"> % </w:t>
            </w:r>
            <w:proofErr w:type="spellStart"/>
            <w:r w:rsidRPr="00294ACA">
              <w:rPr>
                <w:rFonts w:ascii="Times New Roman" w:eastAsia="Calibri" w:hAnsi="Times New Roman" w:cs="Times New Roman"/>
                <w:color w:val="000000"/>
                <w:sz w:val="24"/>
                <w:szCs w:val="24"/>
                <w:lang w:val="en-US"/>
              </w:rPr>
              <w:t>užtikrin</w:t>
            </w:r>
            <w:r>
              <w:rPr>
                <w:rFonts w:ascii="Times New Roman" w:eastAsia="Calibri" w:hAnsi="Times New Roman" w:cs="Times New Roman"/>
                <w:color w:val="000000"/>
                <w:sz w:val="24"/>
                <w:szCs w:val="24"/>
                <w:lang w:val="en-US"/>
              </w:rPr>
              <w:t>o</w:t>
            </w:r>
            <w:proofErr w:type="spellEnd"/>
            <w:r w:rsidRPr="00294ACA">
              <w:rPr>
                <w:rFonts w:ascii="Times New Roman" w:eastAsia="Calibri" w:hAnsi="Times New Roman" w:cs="Times New Roman"/>
                <w:color w:val="000000"/>
                <w:sz w:val="24"/>
                <w:szCs w:val="24"/>
                <w:lang w:val="en-US"/>
              </w:rPr>
              <w:t xml:space="preserve"> </w:t>
            </w:r>
            <w:proofErr w:type="spellStart"/>
            <w:r w:rsidRPr="00294ACA">
              <w:rPr>
                <w:rFonts w:ascii="Times New Roman" w:eastAsia="Calibri" w:hAnsi="Times New Roman" w:cs="Times New Roman"/>
                <w:color w:val="000000"/>
                <w:sz w:val="24"/>
                <w:szCs w:val="24"/>
                <w:lang w:val="en-US"/>
              </w:rPr>
              <w:t>ikimokyklinio</w:t>
            </w:r>
            <w:proofErr w:type="spellEnd"/>
            <w:r w:rsidRPr="00294ACA">
              <w:rPr>
                <w:rFonts w:ascii="Times New Roman" w:eastAsia="Calibri" w:hAnsi="Times New Roman" w:cs="Times New Roman"/>
                <w:color w:val="000000"/>
                <w:sz w:val="24"/>
                <w:szCs w:val="24"/>
                <w:lang w:val="en-US"/>
              </w:rPr>
              <w:t xml:space="preserve"> </w:t>
            </w:r>
            <w:proofErr w:type="spellStart"/>
            <w:r w:rsidRPr="00294ACA">
              <w:rPr>
                <w:rFonts w:ascii="Times New Roman" w:eastAsia="Calibri" w:hAnsi="Times New Roman" w:cs="Times New Roman"/>
                <w:color w:val="000000"/>
                <w:sz w:val="24"/>
                <w:szCs w:val="24"/>
                <w:lang w:val="en-US"/>
              </w:rPr>
              <w:t>ugdymo</w:t>
            </w:r>
            <w:proofErr w:type="spellEnd"/>
            <w:r w:rsidRPr="00294ACA">
              <w:rPr>
                <w:rFonts w:ascii="Times New Roman" w:eastAsia="Calibri" w:hAnsi="Times New Roman" w:cs="Times New Roman"/>
                <w:color w:val="000000"/>
                <w:sz w:val="24"/>
                <w:szCs w:val="24"/>
                <w:lang w:val="en-US"/>
              </w:rPr>
              <w:t xml:space="preserve"> </w:t>
            </w:r>
            <w:proofErr w:type="spellStart"/>
            <w:r w:rsidRPr="00294ACA">
              <w:rPr>
                <w:rFonts w:ascii="Times New Roman" w:eastAsia="Calibri" w:hAnsi="Times New Roman" w:cs="Times New Roman"/>
                <w:color w:val="000000"/>
                <w:sz w:val="24"/>
                <w:szCs w:val="24"/>
                <w:lang w:val="en-US"/>
              </w:rPr>
              <w:t>programos</w:t>
            </w:r>
            <w:proofErr w:type="spellEnd"/>
            <w:r w:rsidR="005A6D39">
              <w:rPr>
                <w:rFonts w:ascii="Times New Roman" w:eastAsia="Calibri" w:hAnsi="Times New Roman" w:cs="Times New Roman"/>
                <w:color w:val="000000"/>
                <w:sz w:val="24"/>
                <w:szCs w:val="24"/>
                <w:lang w:val="en-US"/>
              </w:rPr>
              <w:t xml:space="preserve"> </w:t>
            </w:r>
            <w:proofErr w:type="spellStart"/>
            <w:r w:rsidR="005A6D39">
              <w:rPr>
                <w:rFonts w:ascii="Times New Roman" w:eastAsia="Calibri" w:hAnsi="Times New Roman" w:cs="Times New Roman"/>
                <w:color w:val="000000"/>
                <w:sz w:val="24"/>
                <w:szCs w:val="24"/>
                <w:lang w:val="en-US"/>
              </w:rPr>
              <w:t>atnaujinimo</w:t>
            </w:r>
            <w:proofErr w:type="spellEnd"/>
            <w:r w:rsidR="005A6D39">
              <w:rPr>
                <w:rFonts w:ascii="Times New Roman" w:eastAsia="Calibri" w:hAnsi="Times New Roman" w:cs="Times New Roman"/>
                <w:color w:val="000000"/>
                <w:sz w:val="24"/>
                <w:szCs w:val="24"/>
                <w:lang w:val="en-US"/>
              </w:rPr>
              <w:t xml:space="preserve"> </w:t>
            </w:r>
            <w:proofErr w:type="spellStart"/>
            <w:r w:rsidR="005A6D39">
              <w:rPr>
                <w:rFonts w:ascii="Times New Roman" w:eastAsia="Calibri" w:hAnsi="Times New Roman" w:cs="Times New Roman"/>
                <w:color w:val="000000"/>
                <w:sz w:val="24"/>
                <w:szCs w:val="24"/>
                <w:lang w:val="en-US"/>
              </w:rPr>
              <w:t>plano</w:t>
            </w:r>
            <w:proofErr w:type="spellEnd"/>
            <w:r w:rsidR="005A6D39">
              <w:rPr>
                <w:rFonts w:ascii="Times New Roman" w:eastAsia="Calibri" w:hAnsi="Times New Roman" w:cs="Times New Roman"/>
                <w:color w:val="000000"/>
                <w:sz w:val="24"/>
                <w:szCs w:val="24"/>
                <w:lang w:val="en-US"/>
              </w:rPr>
              <w:t xml:space="preserve"> </w:t>
            </w:r>
            <w:proofErr w:type="spellStart"/>
            <w:r w:rsidR="005A6D39">
              <w:rPr>
                <w:rFonts w:ascii="Times New Roman" w:eastAsia="Calibri" w:hAnsi="Times New Roman" w:cs="Times New Roman"/>
                <w:color w:val="000000"/>
                <w:sz w:val="24"/>
                <w:szCs w:val="24"/>
                <w:lang w:val="en-US"/>
              </w:rPr>
              <w:t>parengimą</w:t>
            </w:r>
            <w:proofErr w:type="spellEnd"/>
            <w:r w:rsidR="005A6D39">
              <w:rPr>
                <w:rFonts w:ascii="Times New Roman" w:eastAsia="Calibri" w:hAnsi="Times New Roman" w:cs="Times New Roman"/>
                <w:color w:val="000000"/>
                <w:sz w:val="24"/>
                <w:szCs w:val="24"/>
                <w:lang w:val="en-US"/>
              </w:rPr>
              <w:t>.</w:t>
            </w:r>
          </w:p>
          <w:p w:rsidR="00E25276" w:rsidRDefault="005A6D39" w:rsidP="005A6D39">
            <w:pPr>
              <w:numPr>
                <w:ilvl w:val="0"/>
                <w:numId w:val="18"/>
              </w:numPr>
              <w:tabs>
                <w:tab w:val="clear" w:pos="720"/>
                <w:tab w:val="left" w:pos="0"/>
                <w:tab w:val="num" w:pos="174"/>
              </w:tabs>
              <w:spacing w:after="160" w:line="276" w:lineRule="auto"/>
              <w:ind w:left="32" w:hanging="89"/>
              <w:jc w:val="both"/>
              <w:rPr>
                <w:rFonts w:ascii="Times New Roman" w:eastAsia="Times New Roman" w:hAnsi="Times New Roman" w:cs="Times New Roman"/>
                <w:sz w:val="24"/>
                <w:szCs w:val="24"/>
                <w:lang w:eastAsia="lt-LT"/>
              </w:rPr>
            </w:pPr>
            <w:r w:rsidRPr="00C6517C">
              <w:rPr>
                <w:rFonts w:ascii="Times New Roman" w:eastAsia="Times New Roman" w:hAnsi="Times New Roman" w:cs="Times New Roman"/>
                <w:color w:val="000000"/>
                <w:sz w:val="24"/>
                <w:szCs w:val="24"/>
                <w:lang w:eastAsia="lt-LT"/>
              </w:rPr>
              <w:t>40</w:t>
            </w:r>
            <w:r>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sz w:val="24"/>
                <w:szCs w:val="24"/>
                <w:lang w:val="en-US" w:eastAsia="lt-LT"/>
              </w:rPr>
              <w:t>%</w:t>
            </w:r>
            <w:r w:rsidRPr="00C6517C">
              <w:rPr>
                <w:rFonts w:ascii="Times New Roman" w:eastAsia="Times New Roman" w:hAnsi="Times New Roman" w:cs="Times New Roman"/>
                <w:sz w:val="24"/>
                <w:szCs w:val="24"/>
                <w:lang w:eastAsia="lt-LT"/>
              </w:rPr>
              <w:t xml:space="preserve">. pedagogų dalyvavo </w:t>
            </w:r>
            <w:proofErr w:type="spellStart"/>
            <w:r>
              <w:rPr>
                <w:rFonts w:ascii="Times New Roman" w:eastAsia="Calibri" w:hAnsi="Times New Roman" w:cs="Times New Roman"/>
                <w:color w:val="000000"/>
                <w:sz w:val="24"/>
                <w:szCs w:val="24"/>
                <w:lang w:val="en-US"/>
              </w:rPr>
              <w:t>m</w:t>
            </w:r>
            <w:r w:rsidR="00294ACA" w:rsidRPr="0098226A">
              <w:rPr>
                <w:rFonts w:ascii="Times New Roman" w:eastAsia="Calibri" w:hAnsi="Times New Roman" w:cs="Times New Roman"/>
                <w:color w:val="000000"/>
                <w:sz w:val="24"/>
                <w:szCs w:val="24"/>
                <w:lang w:val="en-US"/>
              </w:rPr>
              <w:t>okymuose</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Ikimokyklinio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ugdymo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programų</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atnaujinimas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ir</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jų</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įgyvendinimas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vadovaujantis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ikimokyklinio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ugdymo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programos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gairėmis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mokymai</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programų</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rengėjams</w:t>
            </w:r>
            <w:proofErr w:type="spellEnd"/>
            <w:r w:rsidR="00294ACA" w:rsidRPr="0098226A">
              <w:rPr>
                <w:rFonts w:ascii="Times New Roman" w:eastAsia="Calibri" w:hAnsi="Times New Roman" w:cs="Times New Roman"/>
                <w:color w:val="000000"/>
                <w:sz w:val="24"/>
                <w:szCs w:val="24"/>
                <w:lang w:val="en-US"/>
              </w:rPr>
              <w:t xml:space="preserve">“ (40 </w:t>
            </w:r>
            <w:proofErr w:type="spellStart"/>
            <w:r w:rsidR="00294ACA" w:rsidRPr="0098226A">
              <w:rPr>
                <w:rFonts w:ascii="Times New Roman" w:eastAsia="Calibri" w:hAnsi="Times New Roman" w:cs="Times New Roman"/>
                <w:color w:val="000000"/>
                <w:sz w:val="24"/>
                <w:szCs w:val="24"/>
                <w:lang w:val="en-US"/>
              </w:rPr>
              <w:t>ak</w:t>
            </w:r>
            <w:proofErr w:type="spellEnd"/>
            <w:r w:rsidR="00294ACA" w:rsidRPr="0098226A">
              <w:rPr>
                <w:rFonts w:ascii="Times New Roman" w:eastAsia="Calibri" w:hAnsi="Times New Roman" w:cs="Times New Roman"/>
                <w:color w:val="000000"/>
                <w:sz w:val="24"/>
                <w:szCs w:val="24"/>
                <w:lang w:val="en-US"/>
              </w:rPr>
              <w:t xml:space="preserve">. val.), </w:t>
            </w:r>
            <w:proofErr w:type="spellStart"/>
            <w:r w:rsidR="00294ACA" w:rsidRPr="0098226A">
              <w:rPr>
                <w:rFonts w:ascii="Times New Roman" w:eastAsia="Calibri" w:hAnsi="Times New Roman" w:cs="Times New Roman"/>
                <w:color w:val="000000"/>
                <w:sz w:val="24"/>
                <w:szCs w:val="24"/>
                <w:lang w:val="en-US"/>
              </w:rPr>
              <w:t>kurie</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skirti</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atnaujinti</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lastRenderedPageBreak/>
              <w:t>ikimokyklinio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ugdymo</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programą</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pagal</w:t>
            </w:r>
            <w:proofErr w:type="spellEnd"/>
            <w:r w:rsidR="00294ACA" w:rsidRPr="0098226A">
              <w:rPr>
                <w:rFonts w:ascii="Times New Roman" w:eastAsia="Calibri" w:hAnsi="Times New Roman" w:cs="Times New Roman"/>
                <w:color w:val="000000"/>
                <w:sz w:val="24"/>
                <w:szCs w:val="24"/>
                <w:lang w:val="en-US"/>
              </w:rPr>
              <w:t xml:space="preserve"> ŠMM </w:t>
            </w:r>
            <w:proofErr w:type="spellStart"/>
            <w:r w:rsidR="00294ACA" w:rsidRPr="0098226A">
              <w:rPr>
                <w:rFonts w:ascii="Times New Roman" w:eastAsia="Calibri" w:hAnsi="Times New Roman" w:cs="Times New Roman"/>
                <w:color w:val="000000"/>
                <w:sz w:val="24"/>
                <w:szCs w:val="24"/>
                <w:lang w:val="en-US"/>
              </w:rPr>
              <w:t>rekomenduojamas</w:t>
            </w:r>
            <w:proofErr w:type="spellEnd"/>
            <w:r w:rsidR="00294ACA" w:rsidRPr="0098226A">
              <w:rPr>
                <w:rFonts w:ascii="Times New Roman" w:eastAsia="Calibri" w:hAnsi="Times New Roman" w:cs="Times New Roman"/>
                <w:color w:val="000000"/>
                <w:sz w:val="24"/>
                <w:szCs w:val="24"/>
                <w:lang w:val="en-US"/>
              </w:rPr>
              <w:t xml:space="preserve"> </w:t>
            </w:r>
            <w:proofErr w:type="spellStart"/>
            <w:r w:rsidR="00294ACA" w:rsidRPr="0098226A">
              <w:rPr>
                <w:rFonts w:ascii="Times New Roman" w:eastAsia="Calibri" w:hAnsi="Times New Roman" w:cs="Times New Roman"/>
                <w:color w:val="000000"/>
                <w:sz w:val="24"/>
                <w:szCs w:val="24"/>
                <w:lang w:val="en-US"/>
              </w:rPr>
              <w:t>gaires</w:t>
            </w:r>
            <w:proofErr w:type="spellEnd"/>
            <w:r>
              <w:rPr>
                <w:rFonts w:ascii="Times New Roman" w:eastAsia="Calibri" w:hAnsi="Times New Roman" w:cs="Times New Roman"/>
                <w:color w:val="000000"/>
                <w:sz w:val="24"/>
                <w:szCs w:val="24"/>
                <w:lang w:val="en-US"/>
              </w:rPr>
              <w:t>.</w:t>
            </w:r>
            <w:r w:rsidR="00294ACA" w:rsidRPr="0098226A">
              <w:rPr>
                <w:rFonts w:ascii="Times New Roman" w:eastAsia="Calibri" w:hAnsi="Times New Roman" w:cs="Times New Roman"/>
                <w:color w:val="000000"/>
                <w:sz w:val="24"/>
                <w:szCs w:val="24"/>
                <w:lang w:val="en-US"/>
              </w:rPr>
              <w:t xml:space="preserve"> </w:t>
            </w:r>
          </w:p>
        </w:tc>
      </w:tr>
      <w:tr w:rsidR="00E25276" w:rsidTr="006944BE">
        <w:tc>
          <w:tcPr>
            <w:tcW w:w="2127"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tabs>
                <w:tab w:val="left" w:pos="488"/>
                <w:tab w:val="left" w:pos="630"/>
              </w:tabs>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w:t>
            </w:r>
            <w:r w:rsidRPr="00C6517C">
              <w:rPr>
                <w:rFonts w:ascii="Times New Roman" w:eastAsia="Times New Roman" w:hAnsi="Times New Roman" w:cs="Times New Roman"/>
                <w:sz w:val="24"/>
                <w:szCs w:val="24"/>
                <w:lang w:eastAsia="lt-LT"/>
              </w:rPr>
              <w:t>.2. Organizuoti</w:t>
            </w:r>
            <w:r>
              <w:rPr>
                <w:rFonts w:ascii="Times New Roman" w:eastAsia="Times New Roman" w:hAnsi="Times New Roman" w:cs="Times New Roman"/>
                <w:sz w:val="24"/>
                <w:szCs w:val="24"/>
                <w:lang w:eastAsia="lt-LT"/>
              </w:rPr>
              <w:t xml:space="preserve"> darželio</w:t>
            </w:r>
            <w:r w:rsidRPr="00C6517C">
              <w:rPr>
                <w:rFonts w:ascii="Times New Roman" w:eastAsia="Times New Roman" w:hAnsi="Times New Roman" w:cs="Times New Roman"/>
                <w:sz w:val="24"/>
                <w:szCs w:val="24"/>
                <w:lang w:eastAsia="lt-LT"/>
              </w:rPr>
              <w:t xml:space="preserve"> veiklos kokybės įsivertinimą.</w:t>
            </w:r>
          </w:p>
        </w:tc>
        <w:tc>
          <w:tcPr>
            <w:tcW w:w="2126"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numPr>
                <w:ilvl w:val="0"/>
                <w:numId w:val="8"/>
              </w:numPr>
              <w:tabs>
                <w:tab w:val="left" w:pos="229"/>
              </w:tabs>
              <w:ind w:left="-55" w:firstLine="0"/>
              <w:contextualSpacing/>
              <w:rPr>
                <w:rFonts w:ascii="Times New Roman" w:eastAsia="Times New Roman" w:hAnsi="Times New Roman" w:cs="Times New Roman"/>
                <w:sz w:val="24"/>
                <w:szCs w:val="24"/>
                <w:lang w:eastAsia="lt-LT"/>
              </w:rPr>
            </w:pPr>
            <w:r w:rsidRPr="00C6517C">
              <w:rPr>
                <w:rFonts w:ascii="Times New Roman" w:eastAsia="Times New Roman" w:hAnsi="Times New Roman" w:cs="Times New Roman"/>
                <w:sz w:val="24"/>
                <w:szCs w:val="24"/>
                <w:lang w:eastAsia="lt-LT"/>
              </w:rPr>
              <w:t>Atliktas veiklos kokybės įsivertinimas, numatytos veiklos tobulinimo rekomendacijos</w:t>
            </w:r>
            <w:r>
              <w:rPr>
                <w:rFonts w:ascii="Times New Roman" w:eastAsia="Times New Roman" w:hAnsi="Times New Roman" w:cs="Times New Roman"/>
                <w:sz w:val="24"/>
                <w:szCs w:val="24"/>
                <w:lang w:eastAsia="lt-LT"/>
              </w:rPr>
              <w:t>.</w:t>
            </w:r>
          </w:p>
        </w:tc>
        <w:tc>
          <w:tcPr>
            <w:tcW w:w="2268" w:type="dxa"/>
            <w:tcBorders>
              <w:top w:val="single" w:sz="4" w:space="0" w:color="000000"/>
              <w:left w:val="single" w:sz="4" w:space="0" w:color="000000"/>
              <w:bottom w:val="single" w:sz="4" w:space="0" w:color="000000"/>
              <w:right w:val="single" w:sz="4" w:space="0" w:color="000000"/>
            </w:tcBorders>
          </w:tcPr>
          <w:p w:rsidR="00E25276" w:rsidRPr="00083FD7" w:rsidRDefault="00E25276" w:rsidP="00E25276">
            <w:pPr>
              <w:numPr>
                <w:ilvl w:val="0"/>
                <w:numId w:val="8"/>
              </w:numPr>
              <w:tabs>
                <w:tab w:val="left" w:pos="179"/>
              </w:tabs>
              <w:ind w:left="38" w:hanging="38"/>
              <w:contextualSpacing/>
              <w:jc w:val="both"/>
              <w:rPr>
                <w:rFonts w:ascii="Times New Roman" w:eastAsia="Times New Roman" w:hAnsi="Times New Roman" w:cs="Times New Roman"/>
                <w:color w:val="000000" w:themeColor="text1"/>
                <w:sz w:val="24"/>
                <w:szCs w:val="24"/>
                <w:lang w:eastAsia="lt-LT"/>
              </w:rPr>
            </w:pPr>
            <w:r w:rsidRPr="00083FD7">
              <w:rPr>
                <w:rFonts w:ascii="Times New Roman" w:eastAsia="Times New Roman" w:hAnsi="Times New Roman" w:cs="Times New Roman"/>
                <w:color w:val="000000" w:themeColor="text1"/>
                <w:sz w:val="24"/>
                <w:szCs w:val="24"/>
                <w:lang w:eastAsia="lt-LT"/>
              </w:rPr>
              <w:t>Iki 2024-04-01 sudaryta veiklos kokybės įsivertinimo grupė ir parengtas įsivertinimo planas</w:t>
            </w:r>
            <w:r>
              <w:rPr>
                <w:rFonts w:ascii="Times New Roman" w:eastAsia="Times New Roman" w:hAnsi="Times New Roman" w:cs="Times New Roman"/>
                <w:color w:val="000000" w:themeColor="text1"/>
                <w:sz w:val="24"/>
                <w:szCs w:val="24"/>
                <w:lang w:eastAsia="lt-LT"/>
              </w:rPr>
              <w:t>.</w:t>
            </w:r>
          </w:p>
          <w:p w:rsidR="00E25276" w:rsidRPr="00083FD7" w:rsidRDefault="00E25276" w:rsidP="00E25276">
            <w:pPr>
              <w:numPr>
                <w:ilvl w:val="0"/>
                <w:numId w:val="8"/>
              </w:numPr>
              <w:tabs>
                <w:tab w:val="left" w:pos="179"/>
              </w:tabs>
              <w:ind w:left="0" w:hanging="25"/>
              <w:contextualSpacing/>
              <w:jc w:val="both"/>
              <w:rPr>
                <w:rFonts w:ascii="Times New Roman" w:eastAsia="Times New Roman" w:hAnsi="Times New Roman" w:cs="Times New Roman"/>
                <w:color w:val="000000" w:themeColor="text1"/>
                <w:sz w:val="24"/>
                <w:szCs w:val="24"/>
                <w:lang w:eastAsia="lt-LT"/>
              </w:rPr>
            </w:pPr>
            <w:r w:rsidRPr="00083FD7">
              <w:rPr>
                <w:rFonts w:ascii="Times New Roman" w:eastAsia="Times New Roman" w:hAnsi="Times New Roman" w:cs="Times New Roman"/>
                <w:color w:val="000000" w:themeColor="text1"/>
                <w:sz w:val="24"/>
                <w:szCs w:val="24"/>
                <w:lang w:eastAsia="lt-LT"/>
              </w:rPr>
              <w:t>Iki 2024-11-30 atliktas veiklos kokybės įsivertinimas ir rezultatai pristatyti įstaigos bendruomenei.</w:t>
            </w:r>
          </w:p>
        </w:tc>
        <w:tc>
          <w:tcPr>
            <w:tcW w:w="2693" w:type="dxa"/>
            <w:tcBorders>
              <w:top w:val="single" w:sz="4" w:space="0" w:color="auto"/>
              <w:left w:val="single" w:sz="4" w:space="0" w:color="auto"/>
              <w:bottom w:val="single" w:sz="4" w:space="0" w:color="auto"/>
              <w:right w:val="single" w:sz="4" w:space="0" w:color="auto"/>
            </w:tcBorders>
            <w:vAlign w:val="center"/>
          </w:tcPr>
          <w:p w:rsidR="00E25276" w:rsidRPr="005A6D39" w:rsidRDefault="005A6D39" w:rsidP="00E25276">
            <w:pPr>
              <w:pStyle w:val="Sraopastraipa"/>
              <w:widowControl w:val="0"/>
              <w:numPr>
                <w:ilvl w:val="0"/>
                <w:numId w:val="8"/>
              </w:numPr>
              <w:tabs>
                <w:tab w:val="left" w:pos="207"/>
              </w:tabs>
              <w:suppressAutoHyphens/>
              <w:autoSpaceDE w:val="0"/>
              <w:autoSpaceDN w:val="0"/>
              <w:adjustRightInd w:val="0"/>
              <w:ind w:left="0" w:hanging="77"/>
              <w:jc w:val="both"/>
              <w:rPr>
                <w:rFonts w:ascii="Times New Roman" w:eastAsia="Times New Roman" w:hAnsi="Times New Roman" w:cs="Times New Roman"/>
                <w:color w:val="000000" w:themeColor="text1"/>
                <w:sz w:val="24"/>
                <w:szCs w:val="24"/>
                <w:lang w:eastAsia="lt-LT"/>
              </w:rPr>
            </w:pPr>
            <w:proofErr w:type="spellStart"/>
            <w:r w:rsidRPr="00294ACA">
              <w:rPr>
                <w:rFonts w:ascii="Times New Roman" w:eastAsia="Calibri" w:hAnsi="Times New Roman" w:cs="Times New Roman"/>
                <w:sz w:val="24"/>
                <w:szCs w:val="24"/>
                <w:lang w:val="en-US"/>
              </w:rPr>
              <w:t>Sudaryta</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darbo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grupė</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Dėl</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darbo</w:t>
            </w:r>
            <w:proofErr w:type="spellEnd"/>
            <w:r w:rsidRPr="00294ACA">
              <w:rPr>
                <w:rFonts w:ascii="Times New Roman" w:eastAsia="Calibri" w:hAnsi="Times New Roman" w:cs="Times New Roman"/>
                <w:sz w:val="24"/>
                <w:szCs w:val="24"/>
                <w:lang w:val="en-US"/>
              </w:rPr>
              <w:t xml:space="preserve"> </w:t>
            </w:r>
            <w:proofErr w:type="spellStart"/>
            <w:r w:rsidRPr="00294ACA">
              <w:rPr>
                <w:rFonts w:ascii="Times New Roman" w:eastAsia="Calibri" w:hAnsi="Times New Roman" w:cs="Times New Roman"/>
                <w:sz w:val="24"/>
                <w:szCs w:val="24"/>
                <w:lang w:val="en-US"/>
              </w:rPr>
              <w:t>grupės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sudarymo</w:t>
            </w:r>
            <w:proofErr w:type="spellEnd"/>
            <w:r>
              <w:rPr>
                <w:rFonts w:ascii="Times New Roman" w:eastAsia="Calibri" w:hAnsi="Times New Roman" w:cs="Times New Roman"/>
                <w:sz w:val="24"/>
                <w:szCs w:val="24"/>
                <w:lang w:val="en-US"/>
              </w:rPr>
              <w:t xml:space="preserve"> </w:t>
            </w:r>
            <w:proofErr w:type="gramStart"/>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Darželio</w:t>
            </w:r>
            <w:proofErr w:type="spellEnd"/>
            <w:proofErr w:type="gram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veiklos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kokybės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įsivertinimui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planui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parengti</w:t>
            </w:r>
            <w:proofErr w:type="spellEnd"/>
            <w:r>
              <w:rPr>
                <w:rFonts w:ascii="Times New Roman" w:eastAsia="Calibri" w:hAnsi="Times New Roman" w:cs="Times New Roman"/>
                <w:sz w:val="24"/>
                <w:szCs w:val="24"/>
                <w:lang w:val="en-US"/>
              </w:rPr>
              <w:t xml:space="preserve"> ” </w:t>
            </w:r>
            <w:proofErr w:type="spellStart"/>
            <w:r w:rsidRPr="00294ACA">
              <w:rPr>
                <w:rFonts w:ascii="Times New Roman" w:eastAsia="Calibri" w:hAnsi="Times New Roman" w:cs="Times New Roman"/>
                <w:sz w:val="24"/>
                <w:szCs w:val="24"/>
                <w:lang w:val="en-US"/>
              </w:rPr>
              <w:t>direktorės</w:t>
            </w:r>
            <w:proofErr w:type="spellEnd"/>
            <w:r w:rsidRPr="00294ACA">
              <w:rPr>
                <w:rFonts w:ascii="Times New Roman" w:eastAsia="Calibri" w:hAnsi="Times New Roman" w:cs="Times New Roman"/>
                <w:sz w:val="24"/>
                <w:szCs w:val="24"/>
                <w:lang w:val="en-US"/>
              </w:rPr>
              <w:t xml:space="preserve"> </w:t>
            </w:r>
            <w:r w:rsidRPr="00294ACA">
              <w:rPr>
                <w:rFonts w:ascii="Times New Roman" w:eastAsia="Calibri" w:hAnsi="Times New Roman" w:cs="Times New Roman"/>
                <w:color w:val="000000"/>
                <w:sz w:val="24"/>
                <w:szCs w:val="24"/>
                <w:lang w:val="en-US"/>
              </w:rPr>
              <w:t>2024 0</w:t>
            </w:r>
            <w:r>
              <w:rPr>
                <w:rFonts w:ascii="Times New Roman" w:eastAsia="Calibri" w:hAnsi="Times New Roman" w:cs="Times New Roman"/>
                <w:color w:val="000000"/>
                <w:sz w:val="24"/>
                <w:szCs w:val="24"/>
                <w:lang w:val="en-US"/>
              </w:rPr>
              <w:t>3</w:t>
            </w:r>
            <w:r w:rsidRPr="00294ACA">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21</w:t>
            </w:r>
            <w:r w:rsidRPr="00294ACA">
              <w:rPr>
                <w:rFonts w:ascii="Times New Roman" w:eastAsia="Calibri" w:hAnsi="Times New Roman" w:cs="Times New Roman"/>
                <w:color w:val="000000"/>
                <w:sz w:val="24"/>
                <w:szCs w:val="24"/>
                <w:lang w:val="en-US"/>
              </w:rPr>
              <w:t xml:space="preserve"> d. </w:t>
            </w:r>
            <w:proofErr w:type="spellStart"/>
            <w:r w:rsidRPr="00294ACA">
              <w:rPr>
                <w:rFonts w:ascii="Times New Roman" w:eastAsia="Calibri" w:hAnsi="Times New Roman" w:cs="Times New Roman"/>
                <w:color w:val="000000"/>
                <w:sz w:val="24"/>
                <w:szCs w:val="24"/>
                <w:lang w:val="en-US"/>
              </w:rPr>
              <w:t>įsak</w:t>
            </w:r>
            <w:proofErr w:type="spellEnd"/>
            <w:r w:rsidRPr="00294ACA">
              <w:rPr>
                <w:rFonts w:ascii="Times New Roman" w:eastAsia="Calibri" w:hAnsi="Times New Roman" w:cs="Times New Roman"/>
                <w:color w:val="000000"/>
                <w:sz w:val="24"/>
                <w:szCs w:val="24"/>
                <w:lang w:val="en-US"/>
              </w:rPr>
              <w:t>. Nr. V1.3-</w:t>
            </w:r>
            <w:r>
              <w:rPr>
                <w:rFonts w:ascii="Times New Roman" w:eastAsia="Calibri" w:hAnsi="Times New Roman" w:cs="Times New Roman"/>
                <w:color w:val="000000"/>
                <w:sz w:val="24"/>
                <w:szCs w:val="24"/>
                <w:lang w:val="en-US"/>
              </w:rPr>
              <w:t>51A.</w:t>
            </w:r>
          </w:p>
          <w:p w:rsidR="005A6D39" w:rsidRPr="005A6D39" w:rsidRDefault="005A6D39" w:rsidP="00E25276">
            <w:pPr>
              <w:pStyle w:val="Sraopastraipa"/>
              <w:widowControl w:val="0"/>
              <w:numPr>
                <w:ilvl w:val="0"/>
                <w:numId w:val="8"/>
              </w:numPr>
              <w:tabs>
                <w:tab w:val="left" w:pos="207"/>
              </w:tabs>
              <w:suppressAutoHyphens/>
              <w:autoSpaceDE w:val="0"/>
              <w:autoSpaceDN w:val="0"/>
              <w:adjustRightInd w:val="0"/>
              <w:ind w:left="0" w:hanging="77"/>
              <w:jc w:val="both"/>
              <w:rPr>
                <w:rFonts w:ascii="Times New Roman" w:eastAsia="Times New Roman" w:hAnsi="Times New Roman" w:cs="Times New Roman"/>
                <w:color w:val="000000" w:themeColor="text1"/>
                <w:sz w:val="24"/>
                <w:szCs w:val="24"/>
                <w:lang w:eastAsia="lt-LT"/>
              </w:rPr>
            </w:pPr>
            <w:r w:rsidRPr="00047B16">
              <w:rPr>
                <w:rFonts w:ascii="Times New Roman" w:hAnsi="Times New Roman" w:cs="Times New Roman"/>
                <w:color w:val="000000" w:themeColor="text1"/>
                <w:sz w:val="24"/>
                <w:szCs w:val="24"/>
              </w:rPr>
              <w:t xml:space="preserve">Sudaryta darbo grupė direktorės </w:t>
            </w:r>
            <w:proofErr w:type="spellStart"/>
            <w:r w:rsidRPr="00047B16">
              <w:rPr>
                <w:rFonts w:ascii="Times New Roman" w:hAnsi="Times New Roman" w:cs="Times New Roman"/>
                <w:color w:val="000000" w:themeColor="text1"/>
                <w:sz w:val="24"/>
                <w:szCs w:val="24"/>
              </w:rPr>
              <w:t>įsak</w:t>
            </w:r>
            <w:proofErr w:type="spellEnd"/>
            <w:r w:rsidRPr="00047B16">
              <w:rPr>
                <w:rFonts w:ascii="Times New Roman" w:hAnsi="Times New Roman" w:cs="Times New Roman"/>
                <w:color w:val="000000" w:themeColor="text1"/>
                <w:sz w:val="24"/>
                <w:szCs w:val="24"/>
              </w:rPr>
              <w:t>. 2024 10 28 Nr. V 1.3- 27 visuminiam veiklos kokybės įsivertinimui atlikti.</w:t>
            </w:r>
            <w:r>
              <w:rPr>
                <w:rFonts w:ascii="Times New Roman" w:hAnsi="Times New Roman" w:cs="Times New Roman"/>
                <w:b/>
                <w:color w:val="000000" w:themeColor="text1"/>
                <w:sz w:val="24"/>
                <w:szCs w:val="24"/>
              </w:rPr>
              <w:t xml:space="preserve">  </w:t>
            </w:r>
          </w:p>
          <w:p w:rsidR="005A6D39" w:rsidRPr="00872DFA" w:rsidRDefault="005A6D39" w:rsidP="00E25276">
            <w:pPr>
              <w:pStyle w:val="Sraopastraipa"/>
              <w:widowControl w:val="0"/>
              <w:numPr>
                <w:ilvl w:val="0"/>
                <w:numId w:val="8"/>
              </w:numPr>
              <w:tabs>
                <w:tab w:val="left" w:pos="207"/>
              </w:tabs>
              <w:suppressAutoHyphens/>
              <w:autoSpaceDE w:val="0"/>
              <w:autoSpaceDN w:val="0"/>
              <w:adjustRightInd w:val="0"/>
              <w:ind w:left="0" w:hanging="77"/>
              <w:jc w:val="both"/>
              <w:rPr>
                <w:rFonts w:ascii="Times New Roman" w:eastAsia="Times New Roman" w:hAnsi="Times New Roman" w:cs="Times New Roman"/>
                <w:color w:val="000000" w:themeColor="text1"/>
                <w:sz w:val="24"/>
                <w:szCs w:val="24"/>
                <w:lang w:eastAsia="lt-LT"/>
              </w:rPr>
            </w:pPr>
            <w:r>
              <w:rPr>
                <w:rFonts w:ascii="Times New Roman" w:hAnsi="Times New Roman" w:cs="Times New Roman"/>
                <w:color w:val="000000" w:themeColor="text1"/>
                <w:sz w:val="24"/>
                <w:szCs w:val="24"/>
              </w:rPr>
              <w:t>2024 11 04 -2024 11 15 atliktas visuminis veiklos kokybės įsivertinimas</w:t>
            </w:r>
            <w:r w:rsidR="00872DFA">
              <w:rPr>
                <w:rFonts w:ascii="Times New Roman" w:hAnsi="Times New Roman" w:cs="Times New Roman"/>
                <w:color w:val="000000" w:themeColor="text1"/>
                <w:sz w:val="24"/>
                <w:szCs w:val="24"/>
              </w:rPr>
              <w:t xml:space="preserve"> 100</w:t>
            </w:r>
            <w:r w:rsidR="00872DFA">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 xml:space="preserve"> padėjo</w:t>
            </w:r>
            <w:r w:rsidR="00872DFA">
              <w:rPr>
                <w:rFonts w:ascii="Times New Roman" w:hAnsi="Times New Roman" w:cs="Times New Roman"/>
                <w:color w:val="000000" w:themeColor="text1"/>
                <w:sz w:val="24"/>
                <w:szCs w:val="24"/>
              </w:rPr>
              <w:t xml:space="preserve"> atskleisti,</w:t>
            </w:r>
            <w:r>
              <w:rPr>
                <w:rFonts w:ascii="Times New Roman" w:hAnsi="Times New Roman" w:cs="Times New Roman"/>
                <w:color w:val="000000" w:themeColor="text1"/>
                <w:sz w:val="24"/>
                <w:szCs w:val="24"/>
              </w:rPr>
              <w:t xml:space="preserve"> įsivertinti </w:t>
            </w:r>
            <w:r w:rsidR="00872DFA">
              <w:rPr>
                <w:rFonts w:ascii="Times New Roman" w:hAnsi="Times New Roman" w:cs="Times New Roman"/>
                <w:color w:val="000000" w:themeColor="text1"/>
                <w:sz w:val="24"/>
                <w:szCs w:val="24"/>
              </w:rPr>
              <w:t xml:space="preserve">stiprybes ir </w:t>
            </w:r>
            <w:proofErr w:type="spellStart"/>
            <w:r w:rsidR="00872DFA">
              <w:rPr>
                <w:rFonts w:ascii="Times New Roman" w:hAnsi="Times New Roman" w:cs="Times New Roman"/>
                <w:color w:val="000000" w:themeColor="text1"/>
                <w:sz w:val="24"/>
                <w:szCs w:val="24"/>
              </w:rPr>
              <w:t>silbnybes</w:t>
            </w:r>
            <w:proofErr w:type="spellEnd"/>
            <w:r w:rsidR="00872DF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vaiko gerovės, ugdymo(</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ugdymos</w:t>
            </w:r>
            <w:proofErr w:type="spellEnd"/>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si</w:t>
            </w:r>
            <w:proofErr w:type="spellEnd"/>
            <w:r>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 xml:space="preserve"> </w:t>
            </w:r>
            <w:r w:rsidRPr="00B017EF">
              <w:rPr>
                <w:rFonts w:ascii="Times New Roman" w:hAnsi="Times New Roman" w:cs="Times New Roman"/>
                <w:color w:val="000000" w:themeColor="text1"/>
                <w:sz w:val="24"/>
                <w:szCs w:val="24"/>
              </w:rPr>
              <w:t xml:space="preserve">aplinkų, ugdymo strategijų , pasiekimų vertinimo ir ugdymo planavimo, bendradarbiavimo su vaikų šeimomis, besimokančios organizacijos, kultūros sritis. </w:t>
            </w:r>
            <w:r w:rsidR="00872DFA">
              <w:rPr>
                <w:rFonts w:ascii="Times New Roman" w:hAnsi="Times New Roman" w:cs="Times New Roman"/>
                <w:color w:val="000000" w:themeColor="text1"/>
                <w:sz w:val="24"/>
                <w:szCs w:val="24"/>
              </w:rPr>
              <w:t>100 % i</w:t>
            </w:r>
            <w:r w:rsidRPr="00B017EF">
              <w:rPr>
                <w:rFonts w:ascii="Times New Roman" w:hAnsi="Times New Roman" w:cs="Times New Roman"/>
                <w:color w:val="000000" w:themeColor="text1"/>
                <w:sz w:val="24"/>
                <w:szCs w:val="24"/>
              </w:rPr>
              <w:t>šryškintos tobulintinos sritys-pasiekimų vertinimas ir ugdymo planavimas, besimokančios organizacijos kultūra.</w:t>
            </w:r>
          </w:p>
          <w:p w:rsidR="00872DFA" w:rsidRPr="000E24F4" w:rsidRDefault="00872DFA" w:rsidP="00E25276">
            <w:pPr>
              <w:pStyle w:val="Sraopastraipa"/>
              <w:widowControl w:val="0"/>
              <w:numPr>
                <w:ilvl w:val="0"/>
                <w:numId w:val="8"/>
              </w:numPr>
              <w:tabs>
                <w:tab w:val="left" w:pos="207"/>
              </w:tabs>
              <w:suppressAutoHyphens/>
              <w:autoSpaceDE w:val="0"/>
              <w:autoSpaceDN w:val="0"/>
              <w:adjustRightInd w:val="0"/>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Rezultatai pristatyti Darželio taryboje 20214 12 18 protokolo Nr. 1.5-3, darželio bendruomenė 100 </w:t>
            </w:r>
            <w:r>
              <w:rPr>
                <w:rFonts w:ascii="Times New Roman" w:eastAsia="Times New Roman" w:hAnsi="Times New Roman" w:cs="Times New Roman"/>
                <w:color w:val="000000" w:themeColor="text1"/>
                <w:sz w:val="24"/>
                <w:szCs w:val="24"/>
                <w:lang w:val="en-US" w:eastAsia="lt-LT"/>
              </w:rPr>
              <w:t xml:space="preserve">% </w:t>
            </w:r>
            <w:proofErr w:type="spellStart"/>
            <w:r>
              <w:rPr>
                <w:rFonts w:ascii="Times New Roman" w:eastAsia="Times New Roman" w:hAnsi="Times New Roman" w:cs="Times New Roman"/>
                <w:color w:val="000000" w:themeColor="text1"/>
                <w:sz w:val="24"/>
                <w:szCs w:val="24"/>
                <w:lang w:val="en-US" w:eastAsia="lt-LT"/>
              </w:rPr>
              <w:t>supažindinta</w:t>
            </w:r>
            <w:proofErr w:type="spellEnd"/>
            <w:r>
              <w:rPr>
                <w:rFonts w:ascii="Times New Roman" w:eastAsia="Times New Roman" w:hAnsi="Times New Roman" w:cs="Times New Roman"/>
                <w:color w:val="000000" w:themeColor="text1"/>
                <w:sz w:val="24"/>
                <w:szCs w:val="24"/>
                <w:lang w:val="en-US" w:eastAsia="lt-LT"/>
              </w:rPr>
              <w:t xml:space="preserve"> </w:t>
            </w:r>
            <w:proofErr w:type="spellStart"/>
            <w:r>
              <w:rPr>
                <w:rFonts w:ascii="Times New Roman" w:eastAsia="Times New Roman" w:hAnsi="Times New Roman" w:cs="Times New Roman"/>
                <w:color w:val="000000" w:themeColor="text1"/>
                <w:sz w:val="24"/>
                <w:szCs w:val="24"/>
                <w:lang w:val="en-US" w:eastAsia="lt-LT"/>
              </w:rPr>
              <w:t>su</w:t>
            </w:r>
            <w:proofErr w:type="spellEnd"/>
            <w:r>
              <w:rPr>
                <w:rFonts w:ascii="Times New Roman" w:eastAsia="Times New Roman" w:hAnsi="Times New Roman" w:cs="Times New Roman"/>
                <w:color w:val="000000" w:themeColor="text1"/>
                <w:sz w:val="24"/>
                <w:szCs w:val="24"/>
                <w:lang w:val="en-US" w:eastAsia="lt-LT"/>
              </w:rPr>
              <w:t xml:space="preserve"> </w:t>
            </w:r>
            <w:proofErr w:type="spellStart"/>
            <w:r>
              <w:rPr>
                <w:rFonts w:ascii="Times New Roman" w:eastAsia="Times New Roman" w:hAnsi="Times New Roman" w:cs="Times New Roman"/>
                <w:color w:val="000000" w:themeColor="text1"/>
                <w:sz w:val="24"/>
                <w:szCs w:val="24"/>
                <w:lang w:val="en-US" w:eastAsia="lt-LT"/>
              </w:rPr>
              <w:t>įsivertinimo</w:t>
            </w:r>
            <w:proofErr w:type="spellEnd"/>
            <w:r>
              <w:rPr>
                <w:rFonts w:ascii="Times New Roman" w:eastAsia="Times New Roman" w:hAnsi="Times New Roman" w:cs="Times New Roman"/>
                <w:color w:val="000000" w:themeColor="text1"/>
                <w:sz w:val="24"/>
                <w:szCs w:val="24"/>
                <w:lang w:val="en-US" w:eastAsia="lt-LT"/>
              </w:rPr>
              <w:t xml:space="preserve"> </w:t>
            </w:r>
            <w:proofErr w:type="spellStart"/>
            <w:r>
              <w:rPr>
                <w:rFonts w:ascii="Times New Roman" w:eastAsia="Times New Roman" w:hAnsi="Times New Roman" w:cs="Times New Roman"/>
                <w:color w:val="000000" w:themeColor="text1"/>
                <w:sz w:val="24"/>
                <w:szCs w:val="24"/>
                <w:lang w:val="en-US" w:eastAsia="lt-LT"/>
              </w:rPr>
              <w:t>rezultatais</w:t>
            </w:r>
            <w:proofErr w:type="spellEnd"/>
            <w:r>
              <w:rPr>
                <w:rFonts w:ascii="Times New Roman" w:eastAsia="Times New Roman" w:hAnsi="Times New Roman" w:cs="Times New Roman"/>
                <w:color w:val="000000" w:themeColor="text1"/>
                <w:sz w:val="24"/>
                <w:szCs w:val="24"/>
                <w:lang w:val="en-US" w:eastAsia="lt-LT"/>
              </w:rPr>
              <w:t xml:space="preserve">. </w:t>
            </w:r>
          </w:p>
        </w:tc>
      </w:tr>
      <w:tr w:rsidR="00E25276" w:rsidTr="006944BE">
        <w:tc>
          <w:tcPr>
            <w:tcW w:w="2127"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Pr="00C6517C">
              <w:rPr>
                <w:rFonts w:ascii="Times New Roman" w:eastAsia="Times New Roman" w:hAnsi="Times New Roman" w:cs="Times New Roman"/>
                <w:sz w:val="24"/>
                <w:szCs w:val="24"/>
                <w:lang w:eastAsia="lt-LT"/>
              </w:rPr>
              <w:t xml:space="preserve">.3. Kurti patrauklaus, konkurencingo </w:t>
            </w:r>
            <w:r w:rsidRPr="00083FD7">
              <w:rPr>
                <w:rFonts w:ascii="Times New Roman" w:eastAsia="Times New Roman" w:hAnsi="Times New Roman" w:cs="Times New Roman"/>
                <w:color w:val="000000" w:themeColor="text1"/>
                <w:sz w:val="24"/>
                <w:szCs w:val="24"/>
                <w:lang w:eastAsia="lt-LT"/>
              </w:rPr>
              <w:t>darželio</w:t>
            </w:r>
            <w:r w:rsidRPr="00C6517C">
              <w:rPr>
                <w:rFonts w:ascii="Times New Roman" w:eastAsia="Times New Roman" w:hAnsi="Times New Roman" w:cs="Times New Roman"/>
                <w:sz w:val="24"/>
                <w:szCs w:val="24"/>
                <w:lang w:eastAsia="lt-LT"/>
              </w:rPr>
              <w:t xml:space="preserve"> įvaizdį.</w:t>
            </w:r>
          </w:p>
        </w:tc>
        <w:tc>
          <w:tcPr>
            <w:tcW w:w="2126" w:type="dxa"/>
            <w:tcBorders>
              <w:top w:val="single" w:sz="4" w:space="0" w:color="auto"/>
              <w:left w:val="single" w:sz="4" w:space="0" w:color="auto"/>
              <w:bottom w:val="single" w:sz="4" w:space="0" w:color="auto"/>
              <w:right w:val="single" w:sz="4" w:space="0" w:color="auto"/>
            </w:tcBorders>
          </w:tcPr>
          <w:p w:rsidR="00E25276" w:rsidRPr="00C6517C" w:rsidRDefault="00E25276" w:rsidP="00E25276">
            <w:pPr>
              <w:numPr>
                <w:ilvl w:val="0"/>
                <w:numId w:val="8"/>
              </w:numPr>
              <w:tabs>
                <w:tab w:val="left" w:pos="229"/>
              </w:tabs>
              <w:ind w:left="-55" w:firstLine="0"/>
              <w:contextualSpacing/>
              <w:rPr>
                <w:rFonts w:ascii="Times New Roman" w:eastAsia="Times New Roman" w:hAnsi="Times New Roman" w:cs="Times New Roman"/>
                <w:sz w:val="24"/>
                <w:szCs w:val="24"/>
                <w:lang w:eastAsia="lt-LT"/>
              </w:rPr>
            </w:pPr>
            <w:r w:rsidRPr="00C6517C">
              <w:rPr>
                <w:rFonts w:ascii="Times New Roman" w:eastAsia="Times New Roman" w:hAnsi="Times New Roman" w:cs="Times New Roman"/>
                <w:sz w:val="24"/>
                <w:szCs w:val="24"/>
                <w:lang w:eastAsia="lt-LT"/>
              </w:rPr>
              <w:t>Sukurta nauja darželio internetinė svetainė užtikrinanti savalaikę informacijos sklaidą</w:t>
            </w:r>
            <w:r>
              <w:rPr>
                <w:rFonts w:ascii="Times New Roman" w:eastAsia="Times New Roman" w:hAnsi="Times New Roman" w:cs="Times New Roman"/>
                <w:sz w:val="24"/>
                <w:szCs w:val="24"/>
                <w:lang w:eastAsia="lt-LT"/>
              </w:rPr>
              <w:t>.</w:t>
            </w:r>
          </w:p>
          <w:p w:rsidR="00E25276" w:rsidRPr="00C6517C" w:rsidRDefault="00E25276" w:rsidP="00E25276">
            <w:pPr>
              <w:numPr>
                <w:ilvl w:val="0"/>
                <w:numId w:val="8"/>
              </w:numPr>
              <w:tabs>
                <w:tab w:val="left" w:pos="229"/>
              </w:tabs>
              <w:ind w:left="-55" w:firstLine="0"/>
              <w:contextualSpacing/>
              <w:rPr>
                <w:rFonts w:ascii="Times New Roman" w:eastAsia="Times New Roman" w:hAnsi="Times New Roman" w:cs="Times New Roman"/>
                <w:sz w:val="24"/>
                <w:szCs w:val="24"/>
                <w:lang w:eastAsia="lt-LT"/>
              </w:rPr>
            </w:pPr>
            <w:r w:rsidRPr="00C6517C">
              <w:rPr>
                <w:rFonts w:ascii="Times New Roman" w:eastAsia="Times New Roman" w:hAnsi="Times New Roman" w:cs="Times New Roman"/>
                <w:sz w:val="24"/>
                <w:szCs w:val="24"/>
                <w:lang w:eastAsia="lt-LT"/>
              </w:rPr>
              <w:lastRenderedPageBreak/>
              <w:t>Viešinti darželio veiklas spaudoje, darželio Facebook paskyroje .</w:t>
            </w:r>
          </w:p>
        </w:tc>
        <w:tc>
          <w:tcPr>
            <w:tcW w:w="2268" w:type="dxa"/>
            <w:tcBorders>
              <w:top w:val="single" w:sz="4" w:space="0" w:color="000000"/>
              <w:left w:val="single" w:sz="4" w:space="0" w:color="000000"/>
              <w:bottom w:val="single" w:sz="4" w:space="0" w:color="000000"/>
              <w:right w:val="single" w:sz="4" w:space="0" w:color="000000"/>
            </w:tcBorders>
          </w:tcPr>
          <w:p w:rsidR="00E25276" w:rsidRPr="00083FD7" w:rsidRDefault="00E25276" w:rsidP="00E25276">
            <w:pPr>
              <w:numPr>
                <w:ilvl w:val="0"/>
                <w:numId w:val="8"/>
              </w:numPr>
              <w:tabs>
                <w:tab w:val="left" w:pos="172"/>
              </w:tabs>
              <w:ind w:left="30" w:hanging="30"/>
              <w:contextualSpacing/>
              <w:jc w:val="both"/>
              <w:rPr>
                <w:rFonts w:ascii="Times New Roman" w:eastAsia="Times New Roman" w:hAnsi="Times New Roman" w:cs="Times New Roman"/>
                <w:color w:val="000000" w:themeColor="text1"/>
                <w:sz w:val="24"/>
                <w:szCs w:val="24"/>
                <w:lang w:eastAsia="lt-LT"/>
              </w:rPr>
            </w:pPr>
            <w:r w:rsidRPr="00083FD7">
              <w:rPr>
                <w:rFonts w:ascii="Times New Roman" w:eastAsia="Times New Roman" w:hAnsi="Times New Roman" w:cs="Times New Roman"/>
                <w:color w:val="000000" w:themeColor="text1"/>
                <w:sz w:val="24"/>
                <w:szCs w:val="24"/>
                <w:lang w:eastAsia="lt-LT"/>
              </w:rPr>
              <w:lastRenderedPageBreak/>
              <w:t>Sukurta  darželio internetinė svetainė iki 2024</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05</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01.</w:t>
            </w:r>
          </w:p>
          <w:p w:rsidR="00E25276" w:rsidRDefault="00E25276" w:rsidP="00E25276">
            <w:pPr>
              <w:ind w:left="204"/>
              <w:contextualSpacing/>
              <w:jc w:val="both"/>
              <w:rPr>
                <w:rFonts w:ascii="Times New Roman" w:eastAsia="Times New Roman" w:hAnsi="Times New Roman" w:cs="Times New Roman"/>
                <w:color w:val="000000" w:themeColor="text1"/>
                <w:sz w:val="24"/>
                <w:szCs w:val="24"/>
                <w:lang w:eastAsia="lt-LT"/>
              </w:rPr>
            </w:pPr>
          </w:p>
          <w:p w:rsidR="00BC5BE5" w:rsidRDefault="00BC5BE5" w:rsidP="00E25276">
            <w:pPr>
              <w:ind w:left="204"/>
              <w:contextualSpacing/>
              <w:jc w:val="both"/>
              <w:rPr>
                <w:rFonts w:ascii="Times New Roman" w:eastAsia="Times New Roman" w:hAnsi="Times New Roman" w:cs="Times New Roman"/>
                <w:color w:val="000000" w:themeColor="text1"/>
                <w:sz w:val="24"/>
                <w:szCs w:val="24"/>
                <w:lang w:eastAsia="lt-LT"/>
              </w:rPr>
            </w:pPr>
          </w:p>
          <w:p w:rsidR="00E25276" w:rsidRPr="00083FD7" w:rsidRDefault="00E25276" w:rsidP="00E25276">
            <w:pPr>
              <w:ind w:left="204"/>
              <w:contextualSpacing/>
              <w:jc w:val="both"/>
              <w:rPr>
                <w:rFonts w:ascii="Times New Roman" w:eastAsia="Times New Roman" w:hAnsi="Times New Roman" w:cs="Times New Roman"/>
                <w:color w:val="000000" w:themeColor="text1"/>
                <w:sz w:val="24"/>
                <w:szCs w:val="24"/>
                <w:lang w:eastAsia="lt-LT"/>
              </w:rPr>
            </w:pPr>
          </w:p>
          <w:p w:rsidR="00E25276" w:rsidRPr="00083FD7" w:rsidRDefault="00E25276" w:rsidP="00E25276">
            <w:pPr>
              <w:numPr>
                <w:ilvl w:val="0"/>
                <w:numId w:val="8"/>
              </w:numPr>
              <w:tabs>
                <w:tab w:val="left" w:pos="172"/>
              </w:tabs>
              <w:ind w:left="0" w:firstLine="0"/>
              <w:contextualSpacing/>
              <w:jc w:val="both"/>
              <w:rPr>
                <w:rFonts w:ascii="Times New Roman" w:eastAsia="Times New Roman" w:hAnsi="Times New Roman" w:cs="Times New Roman"/>
                <w:color w:val="000000" w:themeColor="text1"/>
                <w:sz w:val="24"/>
                <w:szCs w:val="24"/>
                <w:lang w:eastAsia="lt-LT"/>
              </w:rPr>
            </w:pPr>
            <w:r w:rsidRPr="00083FD7">
              <w:rPr>
                <w:rFonts w:ascii="Times New Roman" w:eastAsia="Times New Roman" w:hAnsi="Times New Roman" w:cs="Times New Roman"/>
                <w:color w:val="000000" w:themeColor="text1"/>
                <w:sz w:val="24"/>
                <w:szCs w:val="24"/>
                <w:lang w:eastAsia="lt-LT"/>
              </w:rPr>
              <w:lastRenderedPageBreak/>
              <w:t>Parengti ne mažiau kaip 2 straipsnius spaudoje iki 2024</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11</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31</w:t>
            </w:r>
            <w:r>
              <w:rPr>
                <w:rFonts w:ascii="Times New Roman" w:eastAsia="Times New Roman" w:hAnsi="Times New Roman" w:cs="Times New Roman"/>
                <w:color w:val="000000" w:themeColor="text1"/>
                <w:sz w:val="24"/>
                <w:szCs w:val="24"/>
                <w:lang w:eastAsia="lt-LT"/>
              </w:rPr>
              <w:t>.</w:t>
            </w:r>
          </w:p>
        </w:tc>
        <w:tc>
          <w:tcPr>
            <w:tcW w:w="2693" w:type="dxa"/>
            <w:tcBorders>
              <w:top w:val="single" w:sz="4" w:space="0" w:color="auto"/>
              <w:left w:val="single" w:sz="4" w:space="0" w:color="auto"/>
              <w:bottom w:val="single" w:sz="4" w:space="0" w:color="auto"/>
              <w:right w:val="single" w:sz="4" w:space="0" w:color="auto"/>
            </w:tcBorders>
            <w:vAlign w:val="center"/>
          </w:tcPr>
          <w:p w:rsidR="00E25276" w:rsidRPr="00872DFA" w:rsidRDefault="00872DFA" w:rsidP="00E25276">
            <w:pPr>
              <w:pStyle w:val="Sraopastraipa"/>
              <w:widowControl w:val="0"/>
              <w:numPr>
                <w:ilvl w:val="0"/>
                <w:numId w:val="8"/>
              </w:numPr>
              <w:tabs>
                <w:tab w:val="left" w:pos="207"/>
              </w:tabs>
              <w:suppressAutoHyphens/>
              <w:autoSpaceDE w:val="0"/>
              <w:autoSpaceDN w:val="0"/>
              <w:adjustRightInd w:val="0"/>
              <w:ind w:left="0" w:hanging="77"/>
              <w:jc w:val="both"/>
              <w:rPr>
                <w:rStyle w:val="Hipersaitas"/>
                <w:rFonts w:ascii="Times New Roman" w:eastAsia="Times New Roman" w:hAnsi="Times New Roman" w:cs="Times New Roman"/>
                <w:color w:val="000000" w:themeColor="text1"/>
                <w:sz w:val="24"/>
                <w:szCs w:val="24"/>
                <w:u w:val="none"/>
                <w:lang w:eastAsia="lt-LT"/>
              </w:rPr>
            </w:pPr>
            <w:r>
              <w:rPr>
                <w:rFonts w:ascii="Times New Roman" w:eastAsia="Times New Roman" w:hAnsi="Times New Roman" w:cs="Times New Roman"/>
                <w:color w:val="000000" w:themeColor="text1"/>
                <w:sz w:val="24"/>
                <w:szCs w:val="24"/>
                <w:lang w:eastAsia="lt-LT"/>
              </w:rPr>
              <w:lastRenderedPageBreak/>
              <w:t>I</w:t>
            </w:r>
            <w:r w:rsidRPr="00083FD7">
              <w:rPr>
                <w:rFonts w:ascii="Times New Roman" w:eastAsia="Times New Roman" w:hAnsi="Times New Roman" w:cs="Times New Roman"/>
                <w:color w:val="000000" w:themeColor="text1"/>
                <w:sz w:val="24"/>
                <w:szCs w:val="24"/>
                <w:lang w:eastAsia="lt-LT"/>
              </w:rPr>
              <w:t>ki 2024</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05</w:t>
            </w:r>
            <w:r>
              <w:rPr>
                <w:rFonts w:ascii="Times New Roman" w:eastAsia="Times New Roman" w:hAnsi="Times New Roman" w:cs="Times New Roman"/>
                <w:color w:val="000000" w:themeColor="text1"/>
                <w:sz w:val="24"/>
                <w:szCs w:val="24"/>
                <w:lang w:eastAsia="lt-LT"/>
              </w:rPr>
              <w:t>-</w:t>
            </w:r>
            <w:r w:rsidRPr="00083FD7">
              <w:rPr>
                <w:rFonts w:ascii="Times New Roman" w:eastAsia="Times New Roman" w:hAnsi="Times New Roman" w:cs="Times New Roman"/>
                <w:color w:val="000000" w:themeColor="text1"/>
                <w:sz w:val="24"/>
                <w:szCs w:val="24"/>
                <w:lang w:eastAsia="lt-LT"/>
              </w:rPr>
              <w:t>01</w:t>
            </w:r>
            <w:r>
              <w:rPr>
                <w:rFonts w:ascii="Times New Roman" w:eastAsia="Times New Roman" w:hAnsi="Times New Roman" w:cs="Times New Roman"/>
                <w:color w:val="000000" w:themeColor="text1"/>
                <w:sz w:val="24"/>
                <w:szCs w:val="24"/>
                <w:lang w:eastAsia="lt-LT"/>
              </w:rPr>
              <w:t xml:space="preserve"> s</w:t>
            </w:r>
            <w:r w:rsidRPr="00083FD7">
              <w:rPr>
                <w:rFonts w:ascii="Times New Roman" w:eastAsia="Times New Roman" w:hAnsi="Times New Roman" w:cs="Times New Roman"/>
                <w:color w:val="000000" w:themeColor="text1"/>
                <w:sz w:val="24"/>
                <w:szCs w:val="24"/>
                <w:lang w:eastAsia="lt-LT"/>
              </w:rPr>
              <w:t xml:space="preserve">ukurta  darželio internetinė svetainė </w:t>
            </w:r>
            <w:hyperlink r:id="rId7" w:history="1">
              <w:r w:rsidR="00BC5BE5" w:rsidRPr="005166B1">
                <w:rPr>
                  <w:rStyle w:val="Hipersaitas"/>
                  <w:rFonts w:ascii="Times New Roman" w:hAnsi="Times New Roman"/>
                  <w:bCs/>
                  <w:sz w:val="24"/>
                  <w:szCs w:val="24"/>
                </w:rPr>
                <w:t>https://girioniudarzelis.lt/</w:t>
              </w:r>
            </w:hyperlink>
            <w:r>
              <w:rPr>
                <w:rStyle w:val="Hipersaitas"/>
                <w:rFonts w:ascii="Times New Roman" w:hAnsi="Times New Roman"/>
                <w:bCs/>
                <w:sz w:val="24"/>
                <w:szCs w:val="24"/>
              </w:rPr>
              <w:t xml:space="preserve">  </w:t>
            </w:r>
          </w:p>
          <w:p w:rsidR="00872DFA" w:rsidRDefault="00872DFA" w:rsidP="00872DFA">
            <w:pPr>
              <w:pStyle w:val="Sraopastraipa"/>
              <w:widowControl w:val="0"/>
              <w:tabs>
                <w:tab w:val="left" w:pos="207"/>
              </w:tabs>
              <w:suppressAutoHyphens/>
              <w:autoSpaceDE w:val="0"/>
              <w:autoSpaceDN w:val="0"/>
              <w:adjustRightInd w:val="0"/>
              <w:ind w:left="0"/>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100 </w:t>
            </w:r>
            <w:r>
              <w:rPr>
                <w:rFonts w:ascii="Times New Roman" w:eastAsia="Times New Roman" w:hAnsi="Times New Roman" w:cs="Times New Roman"/>
                <w:color w:val="000000" w:themeColor="text1"/>
                <w:sz w:val="24"/>
                <w:szCs w:val="24"/>
                <w:lang w:val="en-US" w:eastAsia="lt-LT"/>
              </w:rPr>
              <w:t xml:space="preserve">% </w:t>
            </w:r>
            <w:r>
              <w:rPr>
                <w:rFonts w:ascii="Times New Roman" w:eastAsia="Times New Roman" w:hAnsi="Times New Roman" w:cs="Times New Roman"/>
                <w:color w:val="000000" w:themeColor="text1"/>
                <w:sz w:val="24"/>
                <w:szCs w:val="24"/>
                <w:lang w:eastAsia="lt-LT"/>
              </w:rPr>
              <w:t>užtikrino teisingą, savalaikę informacijos sklaidą.</w:t>
            </w:r>
          </w:p>
          <w:p w:rsidR="00C063AD" w:rsidRPr="00C063AD" w:rsidRDefault="00C063AD" w:rsidP="00C063AD">
            <w:pPr>
              <w:pStyle w:val="Sraopastraipa"/>
              <w:numPr>
                <w:ilvl w:val="0"/>
                <w:numId w:val="21"/>
              </w:numPr>
              <w:shd w:val="clear" w:color="auto" w:fill="FFFFFF"/>
              <w:tabs>
                <w:tab w:val="clear" w:pos="720"/>
                <w:tab w:val="left" w:pos="177"/>
                <w:tab w:val="left" w:pos="456"/>
              </w:tabs>
              <w:spacing w:after="225"/>
              <w:ind w:left="173" w:right="7" w:firstLine="0"/>
              <w:jc w:val="both"/>
              <w:outlineLvl w:val="0"/>
              <w:rPr>
                <w:rFonts w:ascii="Times New Roman" w:hAnsi="Times New Roman" w:cs="Times New Roman"/>
                <w:sz w:val="24"/>
                <w:szCs w:val="24"/>
              </w:rPr>
            </w:pPr>
            <w:r w:rsidRPr="00C063AD">
              <w:rPr>
                <w:rFonts w:ascii="Times New Roman" w:hAnsi="Times New Roman" w:cs="Times New Roman"/>
                <w:sz w:val="24"/>
                <w:szCs w:val="24"/>
              </w:rPr>
              <w:lastRenderedPageBreak/>
              <w:t xml:space="preserve">2024 09 02 Kauno dienoje publikuotas straipsnis Girionių darželis-išgražėjęs ir erdvesnis, kuris 100 </w:t>
            </w:r>
            <w:r w:rsidRPr="00C063AD">
              <w:rPr>
                <w:rFonts w:ascii="Times New Roman" w:hAnsi="Times New Roman" w:cs="Times New Roman"/>
                <w:sz w:val="24"/>
                <w:szCs w:val="24"/>
                <w:lang w:val="en-US"/>
              </w:rPr>
              <w:t xml:space="preserve">% </w:t>
            </w:r>
            <w:proofErr w:type="spellStart"/>
            <w:r w:rsidRPr="00C063AD">
              <w:rPr>
                <w:rFonts w:ascii="Times New Roman" w:hAnsi="Times New Roman" w:cs="Times New Roman"/>
                <w:sz w:val="24"/>
                <w:szCs w:val="24"/>
                <w:lang w:val="en-US"/>
              </w:rPr>
              <w:t>pagerino</w:t>
            </w:r>
            <w:proofErr w:type="spellEnd"/>
            <w:r w:rsidRPr="00C063AD">
              <w:rPr>
                <w:rFonts w:ascii="Times New Roman" w:hAnsi="Times New Roman" w:cs="Times New Roman"/>
                <w:sz w:val="24"/>
                <w:szCs w:val="24"/>
                <w:lang w:val="en-US"/>
              </w:rPr>
              <w:t xml:space="preserve"> </w:t>
            </w:r>
            <w:proofErr w:type="spellStart"/>
            <w:r w:rsidRPr="00C063AD">
              <w:rPr>
                <w:rFonts w:ascii="Times New Roman" w:hAnsi="Times New Roman" w:cs="Times New Roman"/>
                <w:sz w:val="24"/>
                <w:szCs w:val="24"/>
                <w:lang w:val="en-US"/>
              </w:rPr>
              <w:t>darželio</w:t>
            </w:r>
            <w:proofErr w:type="spellEnd"/>
            <w:r w:rsidRPr="00C063AD">
              <w:rPr>
                <w:rFonts w:ascii="Times New Roman" w:hAnsi="Times New Roman" w:cs="Times New Roman"/>
                <w:sz w:val="24"/>
                <w:szCs w:val="24"/>
                <w:lang w:val="en-US"/>
              </w:rPr>
              <w:t xml:space="preserve"> </w:t>
            </w:r>
            <w:proofErr w:type="spellStart"/>
            <w:r w:rsidRPr="00C063AD">
              <w:rPr>
                <w:rFonts w:ascii="Times New Roman" w:hAnsi="Times New Roman" w:cs="Times New Roman"/>
                <w:sz w:val="24"/>
                <w:szCs w:val="24"/>
                <w:lang w:val="en-US"/>
              </w:rPr>
              <w:t>įvaizdį</w:t>
            </w:r>
            <w:proofErr w:type="spellEnd"/>
            <w:r w:rsidRPr="00C063AD">
              <w:rPr>
                <w:rFonts w:ascii="Times New Roman" w:hAnsi="Times New Roman" w:cs="Times New Roman"/>
                <w:sz w:val="24"/>
                <w:szCs w:val="24"/>
                <w:lang w:val="en-US"/>
              </w:rPr>
              <w:t xml:space="preserve">, </w:t>
            </w:r>
            <w:proofErr w:type="spellStart"/>
            <w:r w:rsidRPr="00C063AD">
              <w:rPr>
                <w:rFonts w:ascii="Times New Roman" w:hAnsi="Times New Roman" w:cs="Times New Roman"/>
                <w:sz w:val="24"/>
                <w:szCs w:val="24"/>
                <w:lang w:val="en-US"/>
              </w:rPr>
              <w:t>populiarum</w:t>
            </w:r>
            <w:proofErr w:type="spellEnd"/>
            <w:r w:rsidRPr="00C063AD">
              <w:rPr>
                <w:rFonts w:ascii="Times New Roman" w:hAnsi="Times New Roman" w:cs="Times New Roman"/>
                <w:sz w:val="24"/>
                <w:szCs w:val="24"/>
              </w:rPr>
              <w:t>ą ir prestižą.</w:t>
            </w:r>
          </w:p>
          <w:p w:rsidR="00C063AD" w:rsidRPr="00D95965" w:rsidRDefault="00C063AD" w:rsidP="00C063AD">
            <w:pPr>
              <w:pStyle w:val="Sraopastraipa"/>
              <w:numPr>
                <w:ilvl w:val="0"/>
                <w:numId w:val="21"/>
              </w:numPr>
              <w:shd w:val="clear" w:color="auto" w:fill="FFFFFF"/>
              <w:tabs>
                <w:tab w:val="clear" w:pos="720"/>
                <w:tab w:val="left" w:pos="177"/>
                <w:tab w:val="left" w:pos="456"/>
              </w:tabs>
              <w:spacing w:after="225"/>
              <w:ind w:left="173" w:right="7" w:firstLine="0"/>
              <w:jc w:val="both"/>
              <w:outlineLvl w:val="0"/>
              <w:rPr>
                <w:rFonts w:ascii="Times New Roman" w:hAnsi="Times New Roman" w:cs="Times New Roman"/>
                <w:sz w:val="24"/>
                <w:szCs w:val="24"/>
              </w:rPr>
            </w:pPr>
            <w:r w:rsidRPr="00D95965">
              <w:rPr>
                <w:rFonts w:ascii="Times New Roman" w:hAnsi="Times New Roman" w:cs="Times New Roman"/>
                <w:bCs/>
                <w:sz w:val="24"/>
                <w:szCs w:val="24"/>
              </w:rPr>
              <w:t xml:space="preserve">Žurnale „Lututė“ Nr.12 publikuotas straipsnis „Mes - gamtos draugai“(2024 gruodis) </w:t>
            </w:r>
            <w:r w:rsidRPr="00D95965">
              <w:rPr>
                <w:rFonts w:ascii="Times New Roman" w:hAnsi="Times New Roman" w:cs="Times New Roman"/>
                <w:color w:val="000000" w:themeColor="text1"/>
                <w:sz w:val="24"/>
                <w:szCs w:val="24"/>
              </w:rPr>
              <w:t>100 % padidino sklaidą apie  Girionių darželyje vykdomas ekologines, gamtosaugines veiklas.</w:t>
            </w:r>
          </w:p>
          <w:p w:rsidR="009D30A9" w:rsidRPr="00D95965" w:rsidRDefault="00D95965" w:rsidP="00C063AD">
            <w:pPr>
              <w:pStyle w:val="Sraopastraipa"/>
              <w:numPr>
                <w:ilvl w:val="0"/>
                <w:numId w:val="21"/>
              </w:numPr>
              <w:shd w:val="clear" w:color="auto" w:fill="FFFFFF"/>
              <w:tabs>
                <w:tab w:val="clear" w:pos="720"/>
                <w:tab w:val="left" w:pos="177"/>
                <w:tab w:val="left" w:pos="456"/>
              </w:tabs>
              <w:spacing w:after="225"/>
              <w:ind w:left="173" w:right="7" w:firstLine="0"/>
              <w:jc w:val="both"/>
              <w:outlineLvl w:val="0"/>
              <w:rPr>
                <w:rFonts w:ascii="Times New Roman" w:hAnsi="Times New Roman" w:cs="Times New Roman"/>
                <w:sz w:val="24"/>
                <w:szCs w:val="24"/>
              </w:rPr>
            </w:pPr>
            <w:r>
              <w:rPr>
                <w:rFonts w:ascii="Times New Roman" w:hAnsi="Times New Roman" w:cs="Times New Roman"/>
                <w:sz w:val="24"/>
                <w:szCs w:val="24"/>
              </w:rPr>
              <w:t>V</w:t>
            </w:r>
            <w:r w:rsidR="009D30A9" w:rsidRPr="00D95965">
              <w:rPr>
                <w:rFonts w:ascii="Times New Roman" w:hAnsi="Times New Roman" w:cs="Times New Roman"/>
                <w:sz w:val="24"/>
                <w:szCs w:val="24"/>
              </w:rPr>
              <w:t xml:space="preserve">isos darželyje vykstančios veiklos, projektai, parodos </w:t>
            </w:r>
            <w:r w:rsidRPr="00D95965">
              <w:rPr>
                <w:rFonts w:ascii="Times New Roman" w:hAnsi="Times New Roman" w:cs="Times New Roman"/>
                <w:sz w:val="24"/>
                <w:szCs w:val="24"/>
              </w:rPr>
              <w:t xml:space="preserve">ir kt. viešinamos  </w:t>
            </w:r>
            <w:r w:rsidRPr="00D95965">
              <w:rPr>
                <w:rFonts w:ascii="Times New Roman" w:eastAsia="Times New Roman" w:hAnsi="Times New Roman" w:cs="Times New Roman"/>
                <w:sz w:val="24"/>
                <w:szCs w:val="24"/>
                <w:lang w:eastAsia="lt-LT"/>
              </w:rPr>
              <w:t xml:space="preserve">darželio Facebook paskyroje </w:t>
            </w:r>
            <w:r>
              <w:rPr>
                <w:rFonts w:ascii="Times New Roman" w:eastAsia="Times New Roman" w:hAnsi="Times New Roman" w:cs="Times New Roman"/>
                <w:sz w:val="24"/>
                <w:szCs w:val="24"/>
                <w:lang w:eastAsia="lt-LT"/>
              </w:rPr>
              <w:t xml:space="preserve">nuolat </w:t>
            </w:r>
            <w:r w:rsidRPr="00D95965">
              <w:rPr>
                <w:rFonts w:ascii="Times New Roman" w:eastAsia="Times New Roman" w:hAnsi="Times New Roman" w:cs="Times New Roman"/>
                <w:sz w:val="24"/>
                <w:szCs w:val="24"/>
                <w:lang w:eastAsia="lt-LT"/>
              </w:rPr>
              <w:t xml:space="preserve">100 </w:t>
            </w:r>
            <w:r w:rsidRPr="00D95965">
              <w:rPr>
                <w:rFonts w:ascii="Times New Roman" w:eastAsia="Times New Roman" w:hAnsi="Times New Roman" w:cs="Times New Roman"/>
                <w:sz w:val="24"/>
                <w:szCs w:val="24"/>
                <w:lang w:val="en-US" w:eastAsia="lt-LT"/>
              </w:rPr>
              <w:t xml:space="preserve">% </w:t>
            </w:r>
            <w:proofErr w:type="spellStart"/>
            <w:r w:rsidRPr="00D95965">
              <w:rPr>
                <w:rFonts w:ascii="Times New Roman" w:eastAsia="Times New Roman" w:hAnsi="Times New Roman" w:cs="Times New Roman"/>
                <w:sz w:val="24"/>
                <w:szCs w:val="24"/>
                <w:lang w:val="en-US" w:eastAsia="lt-LT"/>
              </w:rPr>
              <w:t>užtikrina</w:t>
            </w:r>
            <w:proofErr w:type="spellEnd"/>
            <w:r w:rsidRPr="00D95965">
              <w:rPr>
                <w:rFonts w:ascii="Times New Roman" w:eastAsia="Times New Roman" w:hAnsi="Times New Roman" w:cs="Times New Roman"/>
                <w:sz w:val="24"/>
                <w:szCs w:val="24"/>
                <w:lang w:val="en-US" w:eastAsia="lt-LT"/>
              </w:rPr>
              <w:t xml:space="preserve"> </w:t>
            </w:r>
            <w:proofErr w:type="spellStart"/>
            <w:r>
              <w:rPr>
                <w:rFonts w:ascii="Times New Roman" w:eastAsia="Times New Roman" w:hAnsi="Times New Roman" w:cs="Times New Roman"/>
                <w:sz w:val="24"/>
                <w:szCs w:val="24"/>
                <w:lang w:val="en-US" w:eastAsia="lt-LT"/>
              </w:rPr>
              <w:t>savalaikią</w:t>
            </w:r>
            <w:proofErr w:type="spellEnd"/>
            <w:r>
              <w:rPr>
                <w:rFonts w:ascii="Times New Roman" w:eastAsia="Times New Roman" w:hAnsi="Times New Roman" w:cs="Times New Roman"/>
                <w:sz w:val="24"/>
                <w:szCs w:val="24"/>
                <w:lang w:val="en-US" w:eastAsia="lt-LT"/>
              </w:rPr>
              <w:t xml:space="preserve"> </w:t>
            </w:r>
            <w:proofErr w:type="spellStart"/>
            <w:r w:rsidRPr="00D95965">
              <w:rPr>
                <w:rFonts w:ascii="Times New Roman" w:eastAsia="Times New Roman" w:hAnsi="Times New Roman" w:cs="Times New Roman"/>
                <w:sz w:val="24"/>
                <w:szCs w:val="24"/>
                <w:lang w:val="en-US" w:eastAsia="lt-LT"/>
              </w:rPr>
              <w:t>sklaidą</w:t>
            </w:r>
            <w:proofErr w:type="spellEnd"/>
            <w:r w:rsidRPr="00D95965">
              <w:rPr>
                <w:rFonts w:ascii="Times New Roman" w:eastAsia="Times New Roman" w:hAnsi="Times New Roman" w:cs="Times New Roman"/>
                <w:sz w:val="24"/>
                <w:szCs w:val="24"/>
                <w:lang w:val="en-US" w:eastAsia="lt-LT"/>
              </w:rPr>
              <w:t xml:space="preserve">. </w:t>
            </w:r>
          </w:p>
          <w:p w:rsidR="00C063AD" w:rsidRPr="00872DFA" w:rsidRDefault="00C063AD" w:rsidP="00872DFA">
            <w:pPr>
              <w:pStyle w:val="Sraopastraipa"/>
              <w:widowControl w:val="0"/>
              <w:tabs>
                <w:tab w:val="left" w:pos="207"/>
              </w:tabs>
              <w:suppressAutoHyphens/>
              <w:autoSpaceDE w:val="0"/>
              <w:autoSpaceDN w:val="0"/>
              <w:adjustRightInd w:val="0"/>
              <w:ind w:left="0"/>
              <w:jc w:val="both"/>
              <w:rPr>
                <w:rFonts w:ascii="Times New Roman" w:eastAsia="Times New Roman" w:hAnsi="Times New Roman" w:cs="Times New Roman"/>
                <w:color w:val="000000" w:themeColor="text1"/>
                <w:sz w:val="24"/>
                <w:szCs w:val="24"/>
                <w:lang w:eastAsia="lt-LT"/>
              </w:rPr>
            </w:pPr>
          </w:p>
        </w:tc>
      </w:tr>
    </w:tbl>
    <w:p w:rsidR="00CB69C1" w:rsidRDefault="00CB69C1">
      <w:pPr>
        <w:rPr>
          <w:rFonts w:ascii="Times New Roman" w:eastAsia="Times New Roman" w:hAnsi="Times New Roman" w:cs="Times New Roman"/>
          <w:sz w:val="24"/>
          <w:szCs w:val="20"/>
          <w:lang w:eastAsia="lt-LT"/>
        </w:rPr>
      </w:pPr>
    </w:p>
    <w:p w:rsidR="00CB69C1" w:rsidRDefault="00FF713A">
      <w:pPr>
        <w:tabs>
          <w:tab w:val="left" w:pos="284"/>
        </w:tabs>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2.</w:t>
      </w:r>
      <w:r>
        <w:rPr>
          <w:rFonts w:ascii="Times New Roman" w:eastAsia="Times New Roman" w:hAnsi="Times New Roman" w:cs="Times New Roman"/>
          <w:b/>
          <w:sz w:val="24"/>
          <w:szCs w:val="24"/>
          <w:lang w:eastAsia="lt-LT"/>
        </w:rPr>
        <w:tab/>
        <w:t>Užduotys, neįvykdytos ar įvykdytos iš dalies dėl numatytų rizikų (jei tokių buvo)</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9"/>
        <w:gridCol w:w="4685"/>
      </w:tblGrid>
      <w:tr w:rsidR="00CB69C1">
        <w:trPr>
          <w:trHeight w:val="319"/>
        </w:trPr>
        <w:tc>
          <w:tcPr>
            <w:tcW w:w="4529"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Užduotys</w:t>
            </w:r>
          </w:p>
        </w:tc>
        <w:tc>
          <w:tcPr>
            <w:tcW w:w="4685"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Priežastys, rizikos </w:t>
            </w:r>
          </w:p>
        </w:tc>
      </w:tr>
      <w:tr w:rsidR="00CB69C1">
        <w:trPr>
          <w:trHeight w:val="319"/>
        </w:trPr>
        <w:tc>
          <w:tcPr>
            <w:tcW w:w="4529" w:type="dxa"/>
            <w:tcBorders>
              <w:top w:val="single" w:sz="4" w:space="0" w:color="auto"/>
              <w:left w:val="single" w:sz="4" w:space="0" w:color="auto"/>
              <w:bottom w:val="single" w:sz="4" w:space="0" w:color="auto"/>
              <w:right w:val="single" w:sz="4" w:space="0" w:color="auto"/>
            </w:tcBorders>
          </w:tcPr>
          <w:p w:rsidR="00CB69C1" w:rsidRDefault="00FF713A">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2.1.</w:t>
            </w:r>
          </w:p>
        </w:tc>
        <w:tc>
          <w:tcPr>
            <w:tcW w:w="4685" w:type="dxa"/>
            <w:tcBorders>
              <w:top w:val="single" w:sz="4" w:space="0" w:color="auto"/>
              <w:left w:val="single" w:sz="4" w:space="0" w:color="auto"/>
              <w:bottom w:val="single" w:sz="4" w:space="0" w:color="auto"/>
              <w:right w:val="single" w:sz="4" w:space="0" w:color="auto"/>
            </w:tcBorders>
          </w:tcPr>
          <w:p w:rsidR="00CB69C1" w:rsidRDefault="00CB69C1">
            <w:pPr>
              <w:rPr>
                <w:rFonts w:ascii="Times New Roman" w:eastAsia="Times New Roman" w:hAnsi="Times New Roman" w:cs="Times New Roman"/>
                <w:sz w:val="24"/>
                <w:szCs w:val="24"/>
                <w:lang w:eastAsia="lt-LT"/>
              </w:rPr>
            </w:pPr>
          </w:p>
        </w:tc>
      </w:tr>
    </w:tbl>
    <w:p w:rsidR="00CB69C1" w:rsidRDefault="00CB69C1">
      <w:pPr>
        <w:rPr>
          <w:rFonts w:ascii="Times New Roman" w:eastAsia="Times New Roman" w:hAnsi="Times New Roman" w:cs="Times New Roman"/>
          <w:sz w:val="24"/>
          <w:szCs w:val="20"/>
        </w:rPr>
      </w:pPr>
    </w:p>
    <w:p w:rsidR="00CB69C1" w:rsidRDefault="00FF713A">
      <w:pPr>
        <w:tabs>
          <w:tab w:val="left" w:pos="284"/>
        </w:tabs>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3.</w:t>
      </w:r>
      <w:r>
        <w:rPr>
          <w:rFonts w:ascii="Times New Roman" w:eastAsia="Times New Roman" w:hAnsi="Times New Roman" w:cs="Times New Roman"/>
          <w:b/>
          <w:sz w:val="24"/>
          <w:szCs w:val="24"/>
          <w:lang w:eastAsia="lt-LT"/>
        </w:rPr>
        <w:tab/>
        <w:t>Veiklos, kurios nebuvo planuotos ir nustatytos, bet įvykdytos</w:t>
      </w:r>
    </w:p>
    <w:p w:rsidR="00CB69C1" w:rsidRDefault="00FF713A">
      <w:pPr>
        <w:tabs>
          <w:tab w:val="left" w:pos="284"/>
        </w:tabs>
        <w:rPr>
          <w:rFonts w:ascii="Times New Roman" w:eastAsia="Times New Roman" w:hAnsi="Times New Roman" w:cs="Times New Roman"/>
          <w:sz w:val="20"/>
          <w:szCs w:val="20"/>
          <w:lang w:eastAsia="lt-LT"/>
        </w:rPr>
      </w:pPr>
      <w:r>
        <w:rPr>
          <w:rFonts w:ascii="Times New Roman" w:eastAsia="Times New Roman" w:hAnsi="Times New Roman" w:cs="Times New Roman"/>
          <w:sz w:val="20"/>
          <w:szCs w:val="20"/>
          <w:lang w:eastAsia="lt-LT"/>
        </w:rPr>
        <w:t>(pildoma, jei buvo atlikta papildomų, svarių įstaigos veiklos rezultatams)</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244"/>
      </w:tblGrid>
      <w:tr w:rsidR="00CB69C1" w:rsidTr="0000187B">
        <w:tc>
          <w:tcPr>
            <w:tcW w:w="3970"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Užduotys / veiklos</w:t>
            </w:r>
          </w:p>
        </w:tc>
        <w:tc>
          <w:tcPr>
            <w:tcW w:w="5244"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Poveikis švietimo įstaigos veiklai</w:t>
            </w:r>
          </w:p>
        </w:tc>
      </w:tr>
      <w:tr w:rsidR="001551E8" w:rsidRPr="00161E94" w:rsidTr="0000187B">
        <w:tc>
          <w:tcPr>
            <w:tcW w:w="3970" w:type="dxa"/>
            <w:tcBorders>
              <w:top w:val="single" w:sz="4" w:space="0" w:color="auto"/>
              <w:left w:val="single" w:sz="4" w:space="0" w:color="auto"/>
              <w:bottom w:val="single" w:sz="4" w:space="0" w:color="auto"/>
              <w:right w:val="single" w:sz="4" w:space="0" w:color="auto"/>
            </w:tcBorders>
          </w:tcPr>
          <w:p w:rsidR="001551E8" w:rsidRDefault="001551E8" w:rsidP="00393D30">
            <w:pPr>
              <w:tabs>
                <w:tab w:val="left" w:pos="322"/>
                <w:tab w:val="left" w:pos="464"/>
              </w:tabs>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3.</w:t>
            </w:r>
            <w:r w:rsidR="00393D30">
              <w:rPr>
                <w:rFonts w:ascii="Times New Roman" w:eastAsia="Times New Roman" w:hAnsi="Times New Roman" w:cs="Times New Roman"/>
                <w:color w:val="000000" w:themeColor="text1"/>
                <w:sz w:val="24"/>
                <w:szCs w:val="24"/>
                <w:lang w:eastAsia="lt-LT"/>
              </w:rPr>
              <w:t>1</w:t>
            </w:r>
            <w:r>
              <w:rPr>
                <w:rFonts w:ascii="Times New Roman" w:eastAsia="Times New Roman" w:hAnsi="Times New Roman" w:cs="Times New Roman"/>
                <w:color w:val="000000" w:themeColor="text1"/>
                <w:sz w:val="24"/>
                <w:szCs w:val="24"/>
                <w:lang w:eastAsia="lt-LT"/>
              </w:rPr>
              <w:t>.</w:t>
            </w:r>
            <w:r w:rsidR="000E24F4">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color w:val="000000" w:themeColor="text1"/>
                <w:sz w:val="24"/>
                <w:szCs w:val="24"/>
                <w:lang w:eastAsia="lt-LT"/>
              </w:rPr>
              <w:t>S</w:t>
            </w:r>
            <w:r w:rsidR="00393D30">
              <w:rPr>
                <w:rFonts w:ascii="Times New Roman" w:eastAsia="Times New Roman" w:hAnsi="Times New Roman" w:cs="Times New Roman"/>
                <w:color w:val="000000" w:themeColor="text1"/>
                <w:sz w:val="24"/>
                <w:szCs w:val="24"/>
                <w:lang w:eastAsia="lt-LT"/>
              </w:rPr>
              <w:t xml:space="preserve">ėkmingas ir </w:t>
            </w:r>
            <w:r>
              <w:rPr>
                <w:rFonts w:ascii="Times New Roman" w:eastAsia="Times New Roman" w:hAnsi="Times New Roman" w:cs="Times New Roman"/>
                <w:color w:val="000000" w:themeColor="text1"/>
                <w:sz w:val="24"/>
                <w:szCs w:val="24"/>
                <w:lang w:eastAsia="lt-LT"/>
              </w:rPr>
              <w:t>bendradarbiavimas su ugdytinių tėvais ir</w:t>
            </w:r>
            <w:r w:rsidR="00393D30">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color w:val="000000" w:themeColor="text1"/>
                <w:sz w:val="24"/>
                <w:szCs w:val="24"/>
                <w:lang w:eastAsia="lt-LT"/>
              </w:rPr>
              <w:t>mokytojais organizuojant darbus, darželio pastato renovacijos metu, išnuomotose patalpose</w:t>
            </w:r>
            <w:r w:rsidR="00393D30">
              <w:rPr>
                <w:rFonts w:ascii="Times New Roman" w:eastAsia="Times New Roman" w:hAnsi="Times New Roman" w:cs="Times New Roman"/>
                <w:color w:val="000000" w:themeColor="text1"/>
                <w:sz w:val="24"/>
                <w:szCs w:val="24"/>
                <w:lang w:eastAsia="lt-LT"/>
              </w:rPr>
              <w:t>, esančiose adresu Liepų g. 18, Girionys</w:t>
            </w:r>
            <w:r>
              <w:rPr>
                <w:rFonts w:ascii="Times New Roman" w:eastAsia="Times New Roman" w:hAnsi="Times New Roman" w:cs="Times New Roman"/>
                <w:color w:val="000000" w:themeColor="text1"/>
                <w:sz w:val="24"/>
                <w:szCs w:val="24"/>
                <w:lang w:eastAsia="lt-LT"/>
              </w:rPr>
              <w:t>.</w:t>
            </w:r>
          </w:p>
        </w:tc>
        <w:tc>
          <w:tcPr>
            <w:tcW w:w="5244" w:type="dxa"/>
            <w:tcBorders>
              <w:top w:val="single" w:sz="4" w:space="0" w:color="auto"/>
              <w:left w:val="single" w:sz="4" w:space="0" w:color="auto"/>
              <w:bottom w:val="single" w:sz="4" w:space="0" w:color="auto"/>
              <w:right w:val="single" w:sz="4" w:space="0" w:color="auto"/>
            </w:tcBorders>
          </w:tcPr>
          <w:p w:rsidR="001551E8" w:rsidRDefault="004865EC">
            <w:pPr>
              <w:pStyle w:val="Sraopastraipa"/>
              <w:numPr>
                <w:ilvl w:val="0"/>
                <w:numId w:val="10"/>
              </w:numPr>
              <w:tabs>
                <w:tab w:val="left" w:pos="142"/>
              </w:tabs>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Savalaikis ir pastovus tėvų informavimas apie pokyčius darželyje renovacijos metu. Patalpų pritaikymas ugdytiniams, mokytojams, siekiant užtikrinti kokybišką ugdymosi procesą. Darželio renovacijos metu  ugdymo procesas vyksta sėkmingai</w:t>
            </w:r>
            <w:r w:rsidR="00271E90">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 xml:space="preserve"> </w:t>
            </w:r>
          </w:p>
        </w:tc>
      </w:tr>
      <w:tr w:rsidR="001551E8" w:rsidTr="0000187B">
        <w:tc>
          <w:tcPr>
            <w:tcW w:w="3970" w:type="dxa"/>
            <w:tcBorders>
              <w:top w:val="single" w:sz="4" w:space="0" w:color="auto"/>
              <w:left w:val="single" w:sz="4" w:space="0" w:color="auto"/>
              <w:bottom w:val="single" w:sz="4" w:space="0" w:color="auto"/>
              <w:right w:val="single" w:sz="4" w:space="0" w:color="auto"/>
            </w:tcBorders>
          </w:tcPr>
          <w:p w:rsidR="001551E8" w:rsidRDefault="001551E8" w:rsidP="00393D30">
            <w:pPr>
              <w:tabs>
                <w:tab w:val="left" w:pos="180"/>
                <w:tab w:val="left" w:pos="566"/>
              </w:tabs>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3.2. Pratęsti patalpų nuomos sutartį </w:t>
            </w:r>
            <w:r w:rsidR="0000187B">
              <w:rPr>
                <w:rFonts w:ascii="Times New Roman" w:eastAsia="Times New Roman" w:hAnsi="Times New Roman" w:cs="Times New Roman"/>
                <w:color w:val="000000" w:themeColor="text1"/>
                <w:sz w:val="24"/>
                <w:szCs w:val="24"/>
                <w:lang w:eastAsia="lt-LT"/>
              </w:rPr>
              <w:t xml:space="preserve">esančiose adresu </w:t>
            </w:r>
            <w:r w:rsidR="00393D30">
              <w:rPr>
                <w:rFonts w:ascii="Times New Roman" w:eastAsia="Times New Roman" w:hAnsi="Times New Roman" w:cs="Times New Roman"/>
                <w:color w:val="000000" w:themeColor="text1"/>
                <w:sz w:val="24"/>
                <w:szCs w:val="24"/>
                <w:lang w:eastAsia="lt-LT"/>
              </w:rPr>
              <w:t xml:space="preserve">Liepų g. 18, Girionys </w:t>
            </w:r>
            <w:r>
              <w:rPr>
                <w:rFonts w:ascii="Times New Roman" w:eastAsia="Times New Roman" w:hAnsi="Times New Roman" w:cs="Times New Roman"/>
                <w:color w:val="000000" w:themeColor="text1"/>
                <w:sz w:val="24"/>
                <w:szCs w:val="24"/>
                <w:lang w:eastAsia="lt-LT"/>
              </w:rPr>
              <w:t>dėl   įsteigt</w:t>
            </w:r>
            <w:r w:rsidR="00C9490B">
              <w:rPr>
                <w:rFonts w:ascii="Times New Roman" w:eastAsia="Times New Roman" w:hAnsi="Times New Roman" w:cs="Times New Roman"/>
                <w:color w:val="000000" w:themeColor="text1"/>
                <w:sz w:val="24"/>
                <w:szCs w:val="24"/>
                <w:lang w:eastAsia="lt-LT"/>
              </w:rPr>
              <w:t>ų</w:t>
            </w:r>
            <w:r>
              <w:rPr>
                <w:rFonts w:ascii="Times New Roman" w:eastAsia="Times New Roman" w:hAnsi="Times New Roman" w:cs="Times New Roman"/>
                <w:color w:val="000000" w:themeColor="text1"/>
                <w:sz w:val="24"/>
                <w:szCs w:val="24"/>
                <w:lang w:eastAsia="lt-LT"/>
              </w:rPr>
              <w:t xml:space="preserve">  3 darželio ikimokyklinių ugdymo grupių nuo </w:t>
            </w:r>
            <w:r w:rsidRPr="00C9490B">
              <w:rPr>
                <w:rFonts w:ascii="Times New Roman" w:eastAsia="Times New Roman" w:hAnsi="Times New Roman" w:cs="Times New Roman"/>
                <w:sz w:val="24"/>
                <w:szCs w:val="24"/>
                <w:lang w:eastAsia="lt-LT"/>
              </w:rPr>
              <w:t>20</w:t>
            </w:r>
            <w:r w:rsidR="00271E90" w:rsidRPr="00C9490B">
              <w:rPr>
                <w:rFonts w:ascii="Times New Roman" w:eastAsia="Times New Roman" w:hAnsi="Times New Roman" w:cs="Times New Roman"/>
                <w:sz w:val="24"/>
                <w:szCs w:val="24"/>
                <w:lang w:eastAsia="lt-LT"/>
              </w:rPr>
              <w:t>2</w:t>
            </w:r>
            <w:r w:rsidR="00C9490B" w:rsidRPr="00C9490B">
              <w:rPr>
                <w:rFonts w:ascii="Times New Roman" w:eastAsia="Times New Roman" w:hAnsi="Times New Roman" w:cs="Times New Roman"/>
                <w:sz w:val="24"/>
                <w:szCs w:val="24"/>
                <w:lang w:eastAsia="lt-LT"/>
              </w:rPr>
              <w:t>4</w:t>
            </w:r>
            <w:r w:rsidR="0021289B" w:rsidRPr="00C9490B">
              <w:rPr>
                <w:rFonts w:ascii="Times New Roman" w:eastAsia="Times New Roman" w:hAnsi="Times New Roman" w:cs="Times New Roman"/>
                <w:sz w:val="24"/>
                <w:szCs w:val="24"/>
                <w:lang w:eastAsia="lt-LT"/>
              </w:rPr>
              <w:t>-</w:t>
            </w:r>
            <w:r w:rsidR="00C9490B" w:rsidRPr="00C9490B">
              <w:rPr>
                <w:rFonts w:ascii="Times New Roman" w:eastAsia="Times New Roman" w:hAnsi="Times New Roman" w:cs="Times New Roman"/>
                <w:sz w:val="24"/>
                <w:szCs w:val="24"/>
                <w:lang w:eastAsia="lt-LT"/>
              </w:rPr>
              <w:t>12</w:t>
            </w:r>
            <w:r w:rsidR="0021289B" w:rsidRPr="00C9490B">
              <w:rPr>
                <w:rFonts w:ascii="Times New Roman" w:eastAsia="Times New Roman" w:hAnsi="Times New Roman" w:cs="Times New Roman"/>
                <w:sz w:val="24"/>
                <w:szCs w:val="24"/>
                <w:lang w:eastAsia="lt-LT"/>
              </w:rPr>
              <w:t>-</w:t>
            </w:r>
            <w:r w:rsidR="00C9490B" w:rsidRPr="00C9490B">
              <w:rPr>
                <w:rFonts w:ascii="Times New Roman" w:eastAsia="Times New Roman" w:hAnsi="Times New Roman" w:cs="Times New Roman"/>
                <w:sz w:val="24"/>
                <w:szCs w:val="24"/>
                <w:lang w:eastAsia="lt-LT"/>
              </w:rPr>
              <w:t>18</w:t>
            </w:r>
            <w:r w:rsidRPr="00C9490B">
              <w:rPr>
                <w:rFonts w:ascii="Times New Roman" w:eastAsia="Times New Roman" w:hAnsi="Times New Roman" w:cs="Times New Roman"/>
                <w:sz w:val="24"/>
                <w:szCs w:val="24"/>
                <w:lang w:eastAsia="lt-LT"/>
              </w:rPr>
              <w:t>.</w:t>
            </w:r>
          </w:p>
        </w:tc>
        <w:tc>
          <w:tcPr>
            <w:tcW w:w="5244" w:type="dxa"/>
            <w:tcBorders>
              <w:top w:val="single" w:sz="4" w:space="0" w:color="auto"/>
              <w:left w:val="single" w:sz="4" w:space="0" w:color="auto"/>
              <w:bottom w:val="single" w:sz="4" w:space="0" w:color="auto"/>
              <w:right w:val="single" w:sz="4" w:space="0" w:color="auto"/>
            </w:tcBorders>
          </w:tcPr>
          <w:p w:rsidR="001551E8" w:rsidRDefault="001551E8" w:rsidP="00974C02">
            <w:pPr>
              <w:pStyle w:val="Sraopastraipa"/>
              <w:numPr>
                <w:ilvl w:val="0"/>
                <w:numId w:val="10"/>
              </w:numPr>
              <w:tabs>
                <w:tab w:val="left" w:pos="142"/>
              </w:tabs>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Pasirašytas susitarimas su Kauno miškų aplinkos inžinerijos kolegija  dėl išnuomotų patalpų pratęsimo </w:t>
            </w:r>
            <w:r w:rsidR="00271E90">
              <w:rPr>
                <w:rFonts w:ascii="Times New Roman" w:eastAsia="Times New Roman" w:hAnsi="Times New Roman" w:cs="Times New Roman"/>
                <w:color w:val="000000" w:themeColor="text1"/>
                <w:sz w:val="24"/>
                <w:szCs w:val="24"/>
                <w:lang w:eastAsia="lt-LT"/>
              </w:rPr>
              <w:t xml:space="preserve">3 </w:t>
            </w:r>
            <w:r>
              <w:rPr>
                <w:rFonts w:ascii="Times New Roman" w:eastAsia="Times New Roman" w:hAnsi="Times New Roman" w:cs="Times New Roman"/>
                <w:color w:val="000000" w:themeColor="text1"/>
                <w:sz w:val="24"/>
                <w:szCs w:val="24"/>
                <w:lang w:eastAsia="lt-LT"/>
              </w:rPr>
              <w:t>m</w:t>
            </w:r>
            <w:r w:rsidR="00271E90">
              <w:rPr>
                <w:rFonts w:ascii="Times New Roman" w:eastAsia="Times New Roman" w:hAnsi="Times New Roman" w:cs="Times New Roman"/>
                <w:color w:val="000000" w:themeColor="text1"/>
                <w:sz w:val="24"/>
                <w:szCs w:val="24"/>
                <w:lang w:eastAsia="lt-LT"/>
              </w:rPr>
              <w:t>ėn.</w:t>
            </w:r>
            <w:r>
              <w:rPr>
                <w:rFonts w:ascii="Times New Roman" w:eastAsia="Times New Roman" w:hAnsi="Times New Roman" w:cs="Times New Roman"/>
                <w:color w:val="000000" w:themeColor="text1"/>
                <w:sz w:val="24"/>
                <w:szCs w:val="24"/>
                <w:lang w:eastAsia="lt-LT"/>
              </w:rPr>
              <w:t>, Liepų g. 18, Girionys. Užtikrint</w:t>
            </w:r>
            <w:r w:rsidR="00271E90">
              <w:rPr>
                <w:rFonts w:ascii="Times New Roman" w:eastAsia="Times New Roman" w:hAnsi="Times New Roman" w:cs="Times New Roman"/>
                <w:color w:val="000000" w:themeColor="text1"/>
                <w:sz w:val="24"/>
                <w:szCs w:val="24"/>
                <w:lang w:eastAsia="lt-LT"/>
              </w:rPr>
              <w:t>a</w:t>
            </w:r>
            <w:r>
              <w:rPr>
                <w:rFonts w:ascii="Times New Roman" w:eastAsia="Times New Roman" w:hAnsi="Times New Roman" w:cs="Times New Roman"/>
                <w:color w:val="000000" w:themeColor="text1"/>
                <w:sz w:val="24"/>
                <w:szCs w:val="24"/>
                <w:lang w:eastAsia="lt-LT"/>
              </w:rPr>
              <w:t xml:space="preserve"> Kauno r.</w:t>
            </w:r>
            <w:r w:rsidR="00C9490B">
              <w:rPr>
                <w:rFonts w:ascii="Times New Roman" w:eastAsia="Times New Roman" w:hAnsi="Times New Roman" w:cs="Times New Roman"/>
                <w:color w:val="000000" w:themeColor="text1"/>
                <w:sz w:val="24"/>
                <w:szCs w:val="24"/>
                <w:lang w:eastAsia="lt-LT"/>
              </w:rPr>
              <w:t xml:space="preserve"> (su pirmenybės teise prieš kitus asmenis sudaryti naują  Turto nuomos sutartį papildomam terminui).  </w:t>
            </w:r>
            <w:r>
              <w:rPr>
                <w:rFonts w:ascii="Times New Roman" w:eastAsia="Times New Roman" w:hAnsi="Times New Roman" w:cs="Times New Roman"/>
                <w:color w:val="000000" w:themeColor="text1"/>
                <w:sz w:val="24"/>
                <w:szCs w:val="24"/>
                <w:lang w:eastAsia="lt-LT"/>
              </w:rPr>
              <w:t xml:space="preserve"> Girionių darželio plėtr</w:t>
            </w:r>
            <w:r w:rsidR="00271E90">
              <w:rPr>
                <w:rFonts w:ascii="Times New Roman" w:eastAsia="Times New Roman" w:hAnsi="Times New Roman" w:cs="Times New Roman"/>
                <w:color w:val="000000" w:themeColor="text1"/>
                <w:sz w:val="24"/>
                <w:szCs w:val="24"/>
                <w:lang w:eastAsia="lt-LT"/>
              </w:rPr>
              <w:t>a</w:t>
            </w:r>
            <w:r>
              <w:rPr>
                <w:rFonts w:ascii="Times New Roman" w:eastAsia="Times New Roman" w:hAnsi="Times New Roman" w:cs="Times New Roman"/>
                <w:color w:val="000000" w:themeColor="text1"/>
                <w:sz w:val="24"/>
                <w:szCs w:val="24"/>
                <w:lang w:eastAsia="lt-LT"/>
              </w:rPr>
              <w:t xml:space="preserve"> įsteigiant papildomas 3 ikimokyklinio ugdymo grupes išnuomotose patalpose.</w:t>
            </w:r>
          </w:p>
        </w:tc>
      </w:tr>
      <w:tr w:rsidR="00271E90" w:rsidTr="0000187B">
        <w:tc>
          <w:tcPr>
            <w:tcW w:w="3970" w:type="dxa"/>
            <w:tcBorders>
              <w:top w:val="single" w:sz="4" w:space="0" w:color="auto"/>
              <w:left w:val="single" w:sz="4" w:space="0" w:color="auto"/>
              <w:bottom w:val="single" w:sz="4" w:space="0" w:color="auto"/>
              <w:right w:val="single" w:sz="4" w:space="0" w:color="auto"/>
            </w:tcBorders>
          </w:tcPr>
          <w:p w:rsidR="00271E90" w:rsidRDefault="00271E90" w:rsidP="00393D30">
            <w:pPr>
              <w:tabs>
                <w:tab w:val="left" w:pos="180"/>
                <w:tab w:val="left" w:pos="566"/>
              </w:tabs>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3.3. </w:t>
            </w:r>
            <w:r w:rsidRPr="009D6202">
              <w:rPr>
                <w:rFonts w:ascii="Times New Roman" w:eastAsia="Times New Roman" w:hAnsi="Times New Roman"/>
                <w:sz w:val="24"/>
                <w:szCs w:val="24"/>
                <w:lang w:eastAsia="lt-LT"/>
              </w:rPr>
              <w:t>Šiuolaikinių mokymosi erdvių, aplinkų kūrimas</w:t>
            </w:r>
            <w:r w:rsidRPr="009D6202">
              <w:rPr>
                <w:rFonts w:ascii="Times New Roman" w:eastAsia="Times New Roman" w:hAnsi="Times New Roman"/>
                <w:color w:val="00B050"/>
                <w:sz w:val="24"/>
                <w:szCs w:val="24"/>
                <w:lang w:eastAsia="lt-LT"/>
              </w:rPr>
              <w:t xml:space="preserve"> </w:t>
            </w:r>
            <w:r w:rsidRPr="009D6202">
              <w:rPr>
                <w:rFonts w:ascii="Times New Roman" w:eastAsia="Times New Roman" w:hAnsi="Times New Roman"/>
                <w:color w:val="000000"/>
                <w:sz w:val="24"/>
                <w:szCs w:val="24"/>
                <w:lang w:eastAsia="lt-LT"/>
              </w:rPr>
              <w:t>ir modernizavimas</w:t>
            </w:r>
            <w:r w:rsidR="00C9490B">
              <w:rPr>
                <w:rFonts w:ascii="Times New Roman" w:eastAsia="Times New Roman" w:hAnsi="Times New Roman"/>
                <w:color w:val="000000"/>
                <w:sz w:val="24"/>
                <w:szCs w:val="24"/>
                <w:lang w:eastAsia="lt-LT"/>
              </w:rPr>
              <w:t>.</w:t>
            </w:r>
          </w:p>
        </w:tc>
        <w:tc>
          <w:tcPr>
            <w:tcW w:w="5244" w:type="dxa"/>
            <w:tcBorders>
              <w:top w:val="single" w:sz="4" w:space="0" w:color="auto"/>
              <w:left w:val="single" w:sz="4" w:space="0" w:color="auto"/>
              <w:bottom w:val="single" w:sz="4" w:space="0" w:color="auto"/>
              <w:right w:val="single" w:sz="4" w:space="0" w:color="auto"/>
            </w:tcBorders>
          </w:tcPr>
          <w:p w:rsidR="00271E90" w:rsidRDefault="00271E90" w:rsidP="00974C02">
            <w:pPr>
              <w:pStyle w:val="Sraopastraipa"/>
              <w:numPr>
                <w:ilvl w:val="0"/>
                <w:numId w:val="10"/>
              </w:numPr>
              <w:tabs>
                <w:tab w:val="left" w:pos="142"/>
              </w:tabs>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Šiuolaikinės mokymosi erdvės (sensorinis kambarys, salė su modernia vaizdo ir įgarsinimo aparatūra, išmaniomis grindimis, </w:t>
            </w:r>
            <w:proofErr w:type="spellStart"/>
            <w:r>
              <w:rPr>
                <w:rFonts w:ascii="Times New Roman" w:eastAsia="Times New Roman" w:hAnsi="Times New Roman" w:cs="Times New Roman"/>
                <w:color w:val="000000" w:themeColor="text1"/>
                <w:sz w:val="24"/>
                <w:szCs w:val="24"/>
                <w:lang w:eastAsia="lt-LT"/>
              </w:rPr>
              <w:t>Smart</w:t>
            </w:r>
            <w:proofErr w:type="spellEnd"/>
            <w:r>
              <w:rPr>
                <w:rFonts w:ascii="Times New Roman" w:eastAsia="Times New Roman" w:hAnsi="Times New Roman" w:cs="Times New Roman"/>
                <w:color w:val="000000" w:themeColor="text1"/>
                <w:sz w:val="24"/>
                <w:szCs w:val="24"/>
                <w:lang w:eastAsia="lt-LT"/>
              </w:rPr>
              <w:t xml:space="preserve"> lentomis, interaktyviais kubais, pasakų klausymo sistema, lėlių teatro studija, stiklinės lauko terasos</w:t>
            </w:r>
            <w:r w:rsidR="00AF0894">
              <w:rPr>
                <w:rFonts w:ascii="Times New Roman" w:eastAsia="Times New Roman" w:hAnsi="Times New Roman" w:cs="Times New Roman"/>
                <w:color w:val="000000" w:themeColor="text1"/>
                <w:sz w:val="24"/>
                <w:szCs w:val="24"/>
                <w:lang w:eastAsia="lt-LT"/>
              </w:rPr>
              <w:t xml:space="preserve">, žaidimų </w:t>
            </w:r>
            <w:r w:rsidR="00AF0894">
              <w:rPr>
                <w:rFonts w:ascii="Times New Roman" w:eastAsia="Times New Roman" w:hAnsi="Times New Roman" w:cs="Times New Roman"/>
                <w:color w:val="000000" w:themeColor="text1"/>
                <w:sz w:val="24"/>
                <w:szCs w:val="24"/>
                <w:lang w:eastAsia="lt-LT"/>
              </w:rPr>
              <w:lastRenderedPageBreak/>
              <w:t>aikštelės</w:t>
            </w:r>
            <w:r>
              <w:rPr>
                <w:rFonts w:ascii="Times New Roman" w:eastAsia="Times New Roman" w:hAnsi="Times New Roman" w:cs="Times New Roman"/>
                <w:color w:val="000000" w:themeColor="text1"/>
                <w:sz w:val="24"/>
                <w:szCs w:val="24"/>
                <w:lang w:eastAsia="lt-LT"/>
              </w:rPr>
              <w:t xml:space="preserve">  ir  kt.) svarbios visiems vaikams, ne tik turintiems raidos ir elgesio sutrikimų. Veiklos su interaktyviomis priemonėmis leidžia ugdyti emociškai stabilų, fiziškai stiprų, žingeidų ir kūrybingą vaiką. </w:t>
            </w:r>
          </w:p>
        </w:tc>
      </w:tr>
      <w:tr w:rsidR="00271E90" w:rsidTr="0000187B">
        <w:tc>
          <w:tcPr>
            <w:tcW w:w="3970" w:type="dxa"/>
            <w:tcBorders>
              <w:top w:val="single" w:sz="4" w:space="0" w:color="auto"/>
              <w:left w:val="single" w:sz="4" w:space="0" w:color="auto"/>
              <w:bottom w:val="single" w:sz="4" w:space="0" w:color="auto"/>
              <w:right w:val="single" w:sz="4" w:space="0" w:color="auto"/>
            </w:tcBorders>
          </w:tcPr>
          <w:p w:rsidR="00271E90" w:rsidRDefault="00271E90" w:rsidP="00393D30">
            <w:pPr>
              <w:tabs>
                <w:tab w:val="left" w:pos="180"/>
                <w:tab w:val="left" w:pos="566"/>
              </w:tabs>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lastRenderedPageBreak/>
              <w:t>3</w:t>
            </w:r>
            <w:r w:rsidR="004D5A5D">
              <w:rPr>
                <w:rFonts w:ascii="Times New Roman" w:eastAsia="Times New Roman" w:hAnsi="Times New Roman" w:cs="Times New Roman"/>
                <w:color w:val="000000" w:themeColor="text1"/>
                <w:sz w:val="24"/>
                <w:szCs w:val="24"/>
                <w:lang w:eastAsia="lt-LT"/>
              </w:rPr>
              <w:t>.</w:t>
            </w:r>
            <w:r>
              <w:rPr>
                <w:rFonts w:ascii="Times New Roman" w:eastAsia="Times New Roman" w:hAnsi="Times New Roman" w:cs="Times New Roman"/>
                <w:color w:val="000000" w:themeColor="text1"/>
                <w:sz w:val="24"/>
                <w:szCs w:val="24"/>
                <w:lang w:eastAsia="lt-LT"/>
              </w:rPr>
              <w:t>4</w:t>
            </w:r>
            <w:r w:rsidR="004D5A5D">
              <w:rPr>
                <w:rFonts w:ascii="Times New Roman" w:eastAsia="Times New Roman" w:hAnsi="Times New Roman" w:cs="Times New Roman"/>
                <w:color w:val="000000" w:themeColor="text1"/>
                <w:sz w:val="24"/>
                <w:szCs w:val="24"/>
                <w:lang w:eastAsia="lt-LT"/>
              </w:rPr>
              <w:t xml:space="preserve">. </w:t>
            </w:r>
            <w:r w:rsidR="00C9490B">
              <w:rPr>
                <w:rFonts w:ascii="Times New Roman" w:eastAsia="Times New Roman" w:hAnsi="Times New Roman" w:cs="Times New Roman"/>
                <w:color w:val="000000" w:themeColor="text1"/>
                <w:sz w:val="24"/>
                <w:szCs w:val="24"/>
                <w:lang w:eastAsia="lt-LT"/>
              </w:rPr>
              <w:t>S</w:t>
            </w:r>
            <w:r w:rsidR="004D5A5D">
              <w:rPr>
                <w:rFonts w:ascii="Times New Roman" w:eastAsia="Times New Roman" w:hAnsi="Times New Roman" w:cs="Times New Roman"/>
                <w:color w:val="000000" w:themeColor="text1"/>
                <w:sz w:val="24"/>
                <w:szCs w:val="24"/>
                <w:lang w:eastAsia="lt-LT"/>
              </w:rPr>
              <w:t>augios</w:t>
            </w:r>
            <w:r w:rsidR="00AF0894">
              <w:rPr>
                <w:rFonts w:ascii="Times New Roman" w:eastAsia="Times New Roman" w:hAnsi="Times New Roman" w:cs="Times New Roman"/>
                <w:color w:val="000000" w:themeColor="text1"/>
                <w:sz w:val="24"/>
                <w:szCs w:val="24"/>
                <w:lang w:eastAsia="lt-LT"/>
              </w:rPr>
              <w:t>, funkcionalios</w:t>
            </w:r>
            <w:r w:rsidR="004D5A5D">
              <w:rPr>
                <w:rFonts w:ascii="Times New Roman" w:eastAsia="Times New Roman" w:hAnsi="Times New Roman" w:cs="Times New Roman"/>
                <w:color w:val="000000" w:themeColor="text1"/>
                <w:sz w:val="24"/>
                <w:szCs w:val="24"/>
                <w:lang w:eastAsia="lt-LT"/>
              </w:rPr>
              <w:t xml:space="preserve"> aplinkos kūrimas</w:t>
            </w:r>
            <w:r w:rsidR="00C9490B">
              <w:rPr>
                <w:rFonts w:ascii="Times New Roman" w:eastAsia="Times New Roman" w:hAnsi="Times New Roman" w:cs="Times New Roman"/>
                <w:color w:val="000000" w:themeColor="text1"/>
                <w:sz w:val="24"/>
                <w:szCs w:val="24"/>
                <w:lang w:eastAsia="lt-LT"/>
              </w:rPr>
              <w:t>.</w:t>
            </w:r>
          </w:p>
        </w:tc>
        <w:tc>
          <w:tcPr>
            <w:tcW w:w="5244" w:type="dxa"/>
            <w:tcBorders>
              <w:top w:val="single" w:sz="4" w:space="0" w:color="auto"/>
              <w:left w:val="single" w:sz="4" w:space="0" w:color="auto"/>
              <w:bottom w:val="single" w:sz="4" w:space="0" w:color="auto"/>
              <w:right w:val="single" w:sz="4" w:space="0" w:color="auto"/>
            </w:tcBorders>
          </w:tcPr>
          <w:p w:rsidR="00271E90" w:rsidRDefault="00C9490B" w:rsidP="00974C02">
            <w:pPr>
              <w:pStyle w:val="Sraopastraipa"/>
              <w:numPr>
                <w:ilvl w:val="0"/>
                <w:numId w:val="10"/>
              </w:numPr>
              <w:tabs>
                <w:tab w:val="left" w:pos="142"/>
              </w:tabs>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Sukurta saugi, funkcionali aplinka. Parengtas                „ Pašalinių asmenų lankymosi švietimo įstaigoje tvarkos aprašas“. Vykdoma įėjimo į įstaigos teritoriją kontrolė - rakinamų vartų sistema, įėjimas naudojantis magnetinėmis  kortelėmis, įrengtos stebėjimo kameros. Pasirašyta sutartis su saugos tarnyba ekskomisaro biuru.  Visos šios priemonės užtikrina darželio bendruomenės saugumą.</w:t>
            </w:r>
          </w:p>
        </w:tc>
      </w:tr>
      <w:tr w:rsidR="00AF0894" w:rsidTr="0000187B">
        <w:tc>
          <w:tcPr>
            <w:tcW w:w="3970" w:type="dxa"/>
            <w:tcBorders>
              <w:top w:val="single" w:sz="4" w:space="0" w:color="auto"/>
              <w:left w:val="single" w:sz="4" w:space="0" w:color="auto"/>
              <w:bottom w:val="single" w:sz="4" w:space="0" w:color="auto"/>
              <w:right w:val="single" w:sz="4" w:space="0" w:color="auto"/>
            </w:tcBorders>
          </w:tcPr>
          <w:p w:rsidR="00AF0894" w:rsidRDefault="00AF0894" w:rsidP="00032FA2">
            <w:pPr>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3.5.</w:t>
            </w:r>
            <w:r w:rsidR="00032FA2">
              <w:rPr>
                <w:rFonts w:ascii="Times New Roman" w:eastAsia="Times New Roman" w:hAnsi="Times New Roman" w:cs="Times New Roman"/>
                <w:color w:val="000000" w:themeColor="text1"/>
                <w:sz w:val="24"/>
                <w:szCs w:val="24"/>
                <w:lang w:eastAsia="lt-LT"/>
              </w:rPr>
              <w:t xml:space="preserve"> </w:t>
            </w:r>
            <w:r>
              <w:rPr>
                <w:rFonts w:ascii="Times New Roman" w:eastAsia="Times New Roman" w:hAnsi="Times New Roman" w:cs="Times New Roman"/>
                <w:color w:val="000000" w:themeColor="text1"/>
                <w:sz w:val="24"/>
                <w:szCs w:val="24"/>
                <w:lang w:eastAsia="lt-LT"/>
              </w:rPr>
              <w:t>Vykdytos viešųjų pirkimų procedūros darželio renovacijos metu.</w:t>
            </w:r>
          </w:p>
        </w:tc>
        <w:tc>
          <w:tcPr>
            <w:tcW w:w="5244" w:type="dxa"/>
            <w:tcBorders>
              <w:top w:val="single" w:sz="4" w:space="0" w:color="auto"/>
              <w:left w:val="single" w:sz="4" w:space="0" w:color="auto"/>
              <w:bottom w:val="single" w:sz="4" w:space="0" w:color="auto"/>
              <w:right w:val="single" w:sz="4" w:space="0" w:color="auto"/>
            </w:tcBorders>
          </w:tcPr>
          <w:p w:rsidR="00AF0894" w:rsidRDefault="00294ACA" w:rsidP="00974C02">
            <w:pPr>
              <w:pStyle w:val="Sraopastraipa"/>
              <w:numPr>
                <w:ilvl w:val="0"/>
                <w:numId w:val="10"/>
              </w:numPr>
              <w:tabs>
                <w:tab w:val="left" w:pos="142"/>
              </w:tabs>
              <w:ind w:left="0" w:hanging="77"/>
              <w:jc w:val="both"/>
              <w:rPr>
                <w:rFonts w:ascii="Times New Roman" w:eastAsia="Times New Roman" w:hAnsi="Times New Roman" w:cs="Times New Roman"/>
                <w:color w:val="000000" w:themeColor="text1"/>
                <w:sz w:val="24"/>
                <w:szCs w:val="24"/>
                <w:lang w:eastAsia="lt-LT"/>
              </w:rPr>
            </w:pPr>
            <w:r>
              <w:rPr>
                <w:rFonts w:ascii="Times New Roman" w:eastAsia="Times New Roman" w:hAnsi="Times New Roman" w:cs="Times New Roman"/>
                <w:color w:val="000000" w:themeColor="text1"/>
                <w:sz w:val="24"/>
                <w:szCs w:val="24"/>
                <w:lang w:eastAsia="lt-LT"/>
              </w:rPr>
              <w:t xml:space="preserve">Sudarytos sutartis su UAB ” </w:t>
            </w:r>
            <w:proofErr w:type="spellStart"/>
            <w:r>
              <w:rPr>
                <w:rFonts w:ascii="Times New Roman" w:eastAsia="Times New Roman" w:hAnsi="Times New Roman" w:cs="Times New Roman"/>
                <w:color w:val="000000" w:themeColor="text1"/>
                <w:sz w:val="24"/>
                <w:szCs w:val="24"/>
                <w:lang w:eastAsia="lt-LT"/>
              </w:rPr>
              <w:t>Tangutas</w:t>
            </w:r>
            <w:proofErr w:type="spellEnd"/>
            <w:r>
              <w:rPr>
                <w:rFonts w:ascii="Times New Roman" w:eastAsia="Times New Roman" w:hAnsi="Times New Roman" w:cs="Times New Roman"/>
                <w:color w:val="000000" w:themeColor="text1"/>
                <w:sz w:val="24"/>
                <w:szCs w:val="24"/>
                <w:lang w:eastAsia="lt-LT"/>
              </w:rPr>
              <w:t xml:space="preserve"> ‘‘, UAB „Ežerėlio vaivorykštė“, IĮ „ </w:t>
            </w:r>
            <w:proofErr w:type="spellStart"/>
            <w:r>
              <w:rPr>
                <w:rFonts w:ascii="Times New Roman" w:eastAsia="Times New Roman" w:hAnsi="Times New Roman" w:cs="Times New Roman"/>
                <w:color w:val="000000" w:themeColor="text1"/>
                <w:sz w:val="24"/>
                <w:szCs w:val="24"/>
                <w:lang w:eastAsia="lt-LT"/>
              </w:rPr>
              <w:t>Gevaina</w:t>
            </w:r>
            <w:proofErr w:type="spellEnd"/>
            <w:r>
              <w:rPr>
                <w:rFonts w:ascii="Times New Roman" w:eastAsia="Times New Roman" w:hAnsi="Times New Roman" w:cs="Times New Roman"/>
                <w:color w:val="000000" w:themeColor="text1"/>
                <w:sz w:val="24"/>
                <w:szCs w:val="24"/>
                <w:lang w:eastAsia="lt-LT"/>
              </w:rPr>
              <w:t>“, UAB „Technologinių paslaugų sprendimai“ ir kt. visam darželiui nupirkti baldai, indai, indaplovės, virtuvės įranga  minkštas inventorius, lauko žaidimų ir IT įrenginiai, bei žaislai.</w:t>
            </w:r>
          </w:p>
        </w:tc>
      </w:tr>
    </w:tbl>
    <w:p w:rsidR="00CB69C1" w:rsidRDefault="00CB69C1">
      <w:pPr>
        <w:rPr>
          <w:rFonts w:ascii="Times New Roman" w:eastAsia="Times New Roman" w:hAnsi="Times New Roman" w:cs="Times New Roman"/>
          <w:sz w:val="24"/>
          <w:szCs w:val="20"/>
        </w:rPr>
      </w:pPr>
    </w:p>
    <w:p w:rsidR="00CB69C1" w:rsidRDefault="00FF713A">
      <w:pPr>
        <w:tabs>
          <w:tab w:val="left" w:pos="284"/>
        </w:tabs>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4. Pakoreguotos praėjusių metų veiklos užduotys (jei tokių buvo) ir rezultatai </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2127"/>
        <w:gridCol w:w="3005"/>
        <w:gridCol w:w="1559"/>
      </w:tblGrid>
      <w:tr w:rsidR="00CB69C1">
        <w:tc>
          <w:tcPr>
            <w:tcW w:w="2523"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lang w:eastAsia="lt-LT"/>
              </w:rPr>
            </w:pPr>
            <w:r>
              <w:rPr>
                <w:rFonts w:ascii="Times New Roman" w:eastAsia="Times New Roman" w:hAnsi="Times New Roman" w:cs="Times New Roman"/>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lang w:eastAsia="lt-LT"/>
              </w:rPr>
            </w:pPr>
            <w:r>
              <w:rPr>
                <w:rFonts w:ascii="Times New Roman" w:eastAsia="Times New Roman" w:hAnsi="Times New Roman" w:cs="Times New Roman"/>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sz w:val="24"/>
                <w:szCs w:val="24"/>
                <w:lang w:eastAsia="lt-LT"/>
              </w:rPr>
            </w:pPr>
            <w:r>
              <w:rPr>
                <w:rFonts w:ascii="Times New Roman" w:eastAsia="Times New Roman" w:hAnsi="Times New Roman" w:cs="Times New Roman"/>
                <w:lang w:eastAsia="lt-LT"/>
              </w:rPr>
              <w:t>Rezultatų vertinimo rodikliai</w:t>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0"/>
                <w:szCs w:val="20"/>
                <w:lang w:eastAsia="lt-LT"/>
              </w:rPr>
              <w:t>(kuriais vadovaujantis vertinama, ar nustatytos užduotys įvykdytos)</w:t>
            </w:r>
          </w:p>
        </w:tc>
        <w:tc>
          <w:tcPr>
            <w:tcW w:w="1559"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lang w:eastAsia="lt-LT"/>
              </w:rPr>
            </w:pPr>
            <w:r>
              <w:rPr>
                <w:rFonts w:ascii="Times New Roman" w:eastAsia="Times New Roman" w:hAnsi="Times New Roman" w:cs="Times New Roman"/>
                <w:lang w:eastAsia="lt-LT"/>
              </w:rPr>
              <w:t>Pasiekti rezultatai ir jų rodikliai</w:t>
            </w:r>
          </w:p>
        </w:tc>
      </w:tr>
      <w:tr w:rsidR="00CB69C1">
        <w:tc>
          <w:tcPr>
            <w:tcW w:w="2523"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4.1.</w:t>
            </w:r>
          </w:p>
        </w:tc>
        <w:tc>
          <w:tcPr>
            <w:tcW w:w="2127"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r>
      <w:tr w:rsidR="00CB69C1">
        <w:tc>
          <w:tcPr>
            <w:tcW w:w="2523"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c>
          <w:tcPr>
            <w:tcW w:w="2127"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rsidR="00CB69C1" w:rsidRDefault="00CB69C1">
            <w:pPr>
              <w:rPr>
                <w:rFonts w:ascii="Times New Roman" w:eastAsia="Times New Roman" w:hAnsi="Times New Roman" w:cs="Times New Roman"/>
                <w:sz w:val="24"/>
                <w:szCs w:val="24"/>
                <w:lang w:eastAsia="lt-LT"/>
              </w:rPr>
            </w:pPr>
          </w:p>
        </w:tc>
      </w:tr>
    </w:tbl>
    <w:p w:rsidR="00CB69C1" w:rsidRDefault="00CB69C1">
      <w:pPr>
        <w:rPr>
          <w:rFonts w:ascii="Times New Roman" w:eastAsia="Times New Roman" w:hAnsi="Times New Roman" w:cs="Times New Roman"/>
          <w:b/>
          <w:sz w:val="24"/>
          <w:szCs w:val="20"/>
        </w:rPr>
      </w:pPr>
    </w:p>
    <w:p w:rsidR="00CB69C1" w:rsidRDefault="00CB69C1">
      <w:pPr>
        <w:rPr>
          <w:rFonts w:ascii="Times New Roman" w:eastAsia="Times New Roman" w:hAnsi="Times New Roman" w:cs="Times New Roman"/>
          <w:b/>
          <w:sz w:val="24"/>
          <w:szCs w:val="24"/>
          <w:lang w:eastAsia="lt-LT"/>
        </w:rPr>
      </w:pPr>
      <w:bookmarkStart w:id="2" w:name="_GoBack"/>
      <w:bookmarkEnd w:id="1"/>
      <w:bookmarkEnd w:id="2"/>
    </w:p>
    <w:p w:rsidR="00CB69C1" w:rsidRDefault="00FF713A">
      <w:pPr>
        <w:jc w:val="center"/>
        <w:rPr>
          <w:rFonts w:ascii="Times New Roman" w:eastAsia="Times New Roman" w:hAnsi="Times New Roman" w:cs="Times New Roman"/>
          <w:b/>
          <w:sz w:val="24"/>
          <w:szCs w:val="24"/>
          <w:lang w:eastAsia="lt-LT"/>
        </w:rPr>
      </w:pPr>
      <w:bookmarkStart w:id="3" w:name="_Hlk156810125"/>
      <w:r>
        <w:rPr>
          <w:rFonts w:ascii="Times New Roman" w:eastAsia="Times New Roman" w:hAnsi="Times New Roman" w:cs="Times New Roman"/>
          <w:b/>
          <w:sz w:val="24"/>
          <w:szCs w:val="24"/>
          <w:lang w:eastAsia="lt-LT"/>
        </w:rPr>
        <w:t>IV SKYRIUS</w:t>
      </w:r>
    </w:p>
    <w:p w:rsidR="00CB69C1" w:rsidRDefault="00FF713A">
      <w:pPr>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PASIEKTŲ REZULTATŲ VYKDANT UŽDUOTIS ĮSIVERTINIMAS IR KOMPETENCIJŲ TOBULINIMAS</w:t>
      </w:r>
    </w:p>
    <w:p w:rsidR="00CB69C1" w:rsidRDefault="00CB69C1">
      <w:pPr>
        <w:jc w:val="center"/>
        <w:rPr>
          <w:rFonts w:ascii="Times New Roman" w:eastAsia="Times New Roman" w:hAnsi="Times New Roman" w:cs="Times New Roman"/>
          <w:b/>
          <w:lang w:eastAsia="lt-LT"/>
        </w:rPr>
      </w:pPr>
    </w:p>
    <w:p w:rsidR="00CB69C1" w:rsidRDefault="00FF713A">
      <w:pPr>
        <w:ind w:left="360" w:hanging="360"/>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6.</w:t>
      </w:r>
      <w:r>
        <w:rPr>
          <w:rFonts w:ascii="Times New Roman" w:eastAsia="Times New Roman" w:hAnsi="Times New Roman" w:cs="Times New Roman"/>
          <w:b/>
          <w:sz w:val="24"/>
          <w:szCs w:val="24"/>
          <w:lang w:eastAsia="lt-LT"/>
        </w:rPr>
        <w:tab/>
        <w:t>Pasiektų rezultatų vykdant užduotis įsivertinimas</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2268"/>
      </w:tblGrid>
      <w:tr w:rsidR="00CB69C1">
        <w:trPr>
          <w:trHeight w:val="23"/>
        </w:trPr>
        <w:tc>
          <w:tcPr>
            <w:tcW w:w="6691"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lang w:eastAsia="lt-LT"/>
              </w:rPr>
            </w:pPr>
            <w:r>
              <w:rPr>
                <w:rFonts w:ascii="Times New Roman" w:eastAsia="Times New Roman" w:hAnsi="Times New Roman" w:cs="Times New Roman"/>
                <w:lang w:eastAsia="lt-LT"/>
              </w:rPr>
              <w:t>Užduočių įvykdymo aprašymas</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jc w:val="center"/>
              <w:rPr>
                <w:rFonts w:ascii="Times New Roman" w:eastAsia="Times New Roman" w:hAnsi="Times New Roman" w:cs="Times New Roman"/>
                <w:lang w:eastAsia="lt-LT"/>
              </w:rPr>
            </w:pPr>
            <w:r>
              <w:rPr>
                <w:rFonts w:ascii="Times New Roman" w:eastAsia="Times New Roman" w:hAnsi="Times New Roman" w:cs="Times New Roman"/>
                <w:lang w:eastAsia="lt-LT"/>
              </w:rPr>
              <w:t>Pažymimas atitinkamas langelis</w:t>
            </w:r>
          </w:p>
        </w:tc>
      </w:tr>
      <w:tr w:rsidR="00CB69C1">
        <w:trPr>
          <w:trHeight w:val="23"/>
        </w:trPr>
        <w:tc>
          <w:tcPr>
            <w:tcW w:w="6691"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6.1. Visos užduotys įvykdytos ir viršijo kai kuriuos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ind w:right="340"/>
              <w:jc w:val="right"/>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Labai gerai </w:t>
            </w:r>
            <w:r>
              <w:rPr>
                <w:rFonts w:ascii="Segoe UI Symbol" w:eastAsia="MS Gothic" w:hAnsi="Segoe UI Symbol" w:cs="Segoe UI Symbol"/>
                <w:b/>
                <w:lang w:eastAsia="lt-LT"/>
              </w:rPr>
              <w:t>x</w:t>
            </w:r>
          </w:p>
        </w:tc>
      </w:tr>
      <w:tr w:rsidR="00CB69C1">
        <w:trPr>
          <w:trHeight w:val="23"/>
        </w:trPr>
        <w:tc>
          <w:tcPr>
            <w:tcW w:w="6691"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6.2. Užduotys iš esmės įvykdytos arba viena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ind w:right="340"/>
              <w:jc w:val="right"/>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Gerai </w:t>
            </w:r>
            <w:r>
              <w:rPr>
                <w:rFonts w:ascii="Segoe UI Symbol" w:eastAsia="MS Gothic" w:hAnsi="Segoe UI Symbol" w:cs="Segoe UI Symbol"/>
                <w:lang w:eastAsia="lt-LT"/>
              </w:rPr>
              <w:t>☐</w:t>
            </w:r>
          </w:p>
        </w:tc>
      </w:tr>
      <w:tr w:rsidR="00CB69C1">
        <w:trPr>
          <w:trHeight w:val="23"/>
        </w:trPr>
        <w:tc>
          <w:tcPr>
            <w:tcW w:w="6691"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6.3. Įvykdyta ne mažiau kaip pusė užduočių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ind w:right="340"/>
              <w:jc w:val="right"/>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Patenkinamai </w:t>
            </w:r>
            <w:r>
              <w:rPr>
                <w:rFonts w:ascii="Segoe UI Symbol" w:eastAsia="MS Gothic" w:hAnsi="Segoe UI Symbol" w:cs="Segoe UI Symbol"/>
                <w:lang w:eastAsia="lt-LT"/>
              </w:rPr>
              <w:t>☐</w:t>
            </w:r>
          </w:p>
        </w:tc>
      </w:tr>
      <w:tr w:rsidR="00CB69C1">
        <w:trPr>
          <w:trHeight w:val="23"/>
        </w:trPr>
        <w:tc>
          <w:tcPr>
            <w:tcW w:w="6691" w:type="dxa"/>
            <w:tcBorders>
              <w:top w:val="single" w:sz="4" w:space="0" w:color="auto"/>
              <w:left w:val="single" w:sz="4" w:space="0" w:color="auto"/>
              <w:bottom w:val="single" w:sz="4" w:space="0" w:color="auto"/>
              <w:right w:val="single" w:sz="4" w:space="0" w:color="auto"/>
            </w:tcBorders>
            <w:vAlign w:val="center"/>
          </w:tcPr>
          <w:p w:rsidR="00CB69C1" w:rsidRDefault="00FF713A">
            <w:pPr>
              <w:rPr>
                <w:rFonts w:ascii="Times New Roman" w:eastAsia="Times New Roman" w:hAnsi="Times New Roman" w:cs="Times New Roman"/>
                <w:lang w:eastAsia="lt-LT"/>
              </w:rPr>
            </w:pPr>
            <w:r>
              <w:rPr>
                <w:rFonts w:ascii="Times New Roman" w:eastAsia="Times New Roman" w:hAnsi="Times New Roman" w:cs="Times New Roman"/>
                <w:lang w:eastAsia="lt-LT"/>
              </w:rPr>
              <w:t>6.4. Pusė ar daugiau užduotys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tcPr>
          <w:p w:rsidR="00CB69C1" w:rsidRDefault="00FF713A">
            <w:pPr>
              <w:ind w:right="340"/>
              <w:jc w:val="right"/>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Nepatenkinamai </w:t>
            </w:r>
            <w:r>
              <w:rPr>
                <w:rFonts w:ascii="Segoe UI Symbol" w:eastAsia="MS Gothic" w:hAnsi="Segoe UI Symbol" w:cs="Segoe UI Symbol"/>
                <w:lang w:eastAsia="lt-LT"/>
              </w:rPr>
              <w:t>☐</w:t>
            </w:r>
          </w:p>
        </w:tc>
      </w:tr>
    </w:tbl>
    <w:p w:rsidR="00CB69C1" w:rsidRDefault="00CB69C1">
      <w:pPr>
        <w:jc w:val="center"/>
        <w:rPr>
          <w:rFonts w:ascii="Times New Roman" w:eastAsia="Times New Roman" w:hAnsi="Times New Roman" w:cs="Times New Roman"/>
          <w:lang w:eastAsia="lt-LT"/>
        </w:rPr>
      </w:pPr>
    </w:p>
    <w:p w:rsidR="00CB69C1" w:rsidRDefault="00FF713A">
      <w:pPr>
        <w:tabs>
          <w:tab w:val="left" w:pos="284"/>
          <w:tab w:val="left" w:pos="426"/>
        </w:tabs>
        <w:jc w:val="both"/>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7.</w:t>
      </w:r>
      <w:r>
        <w:rPr>
          <w:rFonts w:ascii="Times New Roman" w:eastAsia="Times New Roman" w:hAnsi="Times New Roman" w:cs="Times New Roman"/>
          <w:b/>
          <w:sz w:val="24"/>
          <w:szCs w:val="24"/>
          <w:lang w:eastAsia="lt-LT"/>
        </w:rPr>
        <w:tab/>
        <w:t>Kompetencijos, kurias norėtų tobulinti</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tblGrid>
      <w:tr w:rsidR="00CB69C1">
        <w:trPr>
          <w:trHeight w:val="278"/>
        </w:trPr>
        <w:tc>
          <w:tcPr>
            <w:tcW w:w="8959" w:type="dxa"/>
            <w:tcBorders>
              <w:top w:val="single" w:sz="4" w:space="0" w:color="auto"/>
              <w:left w:val="single" w:sz="4" w:space="0" w:color="auto"/>
              <w:bottom w:val="single" w:sz="4" w:space="0" w:color="auto"/>
              <w:right w:val="single" w:sz="4" w:space="0" w:color="auto"/>
            </w:tcBorders>
          </w:tcPr>
          <w:p w:rsidR="00CB69C1" w:rsidRDefault="00FF713A">
            <w:pPr>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7.1. Vokiečių kalbos įgūdžių tobulinimas.</w:t>
            </w:r>
          </w:p>
        </w:tc>
      </w:tr>
      <w:bookmarkEnd w:id="3"/>
    </w:tbl>
    <w:p w:rsidR="00CB69C1" w:rsidRDefault="00CB69C1">
      <w:pPr>
        <w:rPr>
          <w:rFonts w:ascii="Times New Roman" w:eastAsia="Times New Roman" w:hAnsi="Times New Roman" w:cs="Times New Roman"/>
          <w:sz w:val="24"/>
          <w:szCs w:val="20"/>
        </w:rPr>
      </w:pPr>
    </w:p>
    <w:sectPr w:rsidR="00CB69C1" w:rsidSect="006944BE">
      <w:pgSz w:w="11906" w:h="16838"/>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66D5" w:rsidRDefault="000266D5">
      <w:r>
        <w:separator/>
      </w:r>
    </w:p>
  </w:endnote>
  <w:endnote w:type="continuationSeparator" w:id="0">
    <w:p w:rsidR="000266D5" w:rsidRDefault="0002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66D5" w:rsidRDefault="000266D5">
      <w:r>
        <w:separator/>
      </w:r>
    </w:p>
  </w:footnote>
  <w:footnote w:type="continuationSeparator" w:id="0">
    <w:p w:rsidR="000266D5" w:rsidRDefault="00026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0E4A"/>
    <w:multiLevelType w:val="multilevel"/>
    <w:tmpl w:val="02A10E4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8F6C61"/>
    <w:multiLevelType w:val="multilevel"/>
    <w:tmpl w:val="058F6C61"/>
    <w:lvl w:ilvl="0">
      <w:start w:val="1"/>
      <w:numFmt w:val="bullet"/>
      <w:lvlText w:val=""/>
      <w:lvlJc w:val="center"/>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E3F1479"/>
    <w:multiLevelType w:val="multilevel"/>
    <w:tmpl w:val="378689A2"/>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 w15:restartNumberingAfterBreak="0">
    <w:nsid w:val="2808049D"/>
    <w:multiLevelType w:val="hybridMultilevel"/>
    <w:tmpl w:val="5D0E70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DE7BCA"/>
    <w:multiLevelType w:val="multilevel"/>
    <w:tmpl w:val="88DCD420"/>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2A1533A5"/>
    <w:multiLevelType w:val="multilevel"/>
    <w:tmpl w:val="F8965350"/>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E801AE4"/>
    <w:multiLevelType w:val="multilevel"/>
    <w:tmpl w:val="B5E0FEF0"/>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30D87E60"/>
    <w:multiLevelType w:val="hybridMultilevel"/>
    <w:tmpl w:val="91BA2682"/>
    <w:lvl w:ilvl="0" w:tplc="AB209E08">
      <w:start w:val="1"/>
      <w:numFmt w:val="bullet"/>
      <w:lvlText w:val=""/>
      <w:lvlJc w:val="left"/>
      <w:pPr>
        <w:ind w:left="720" w:hanging="360"/>
      </w:pPr>
      <w:rPr>
        <w:rFonts w:ascii="Symbol" w:hAnsi="Symbol" w:hint="default"/>
        <w:strike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1071EB0"/>
    <w:multiLevelType w:val="hybridMultilevel"/>
    <w:tmpl w:val="ED404678"/>
    <w:lvl w:ilvl="0" w:tplc="04270001">
      <w:start w:val="1"/>
      <w:numFmt w:val="bullet"/>
      <w:lvlText w:val=""/>
      <w:lvlJc w:val="left"/>
      <w:pPr>
        <w:ind w:left="895" w:hanging="360"/>
      </w:pPr>
      <w:rPr>
        <w:rFonts w:ascii="Symbol" w:hAnsi="Symbol" w:hint="default"/>
      </w:rPr>
    </w:lvl>
    <w:lvl w:ilvl="1" w:tplc="04270003" w:tentative="1">
      <w:start w:val="1"/>
      <w:numFmt w:val="bullet"/>
      <w:lvlText w:val="o"/>
      <w:lvlJc w:val="left"/>
      <w:pPr>
        <w:ind w:left="1615" w:hanging="360"/>
      </w:pPr>
      <w:rPr>
        <w:rFonts w:ascii="Courier New" w:hAnsi="Courier New" w:cs="Courier New" w:hint="default"/>
      </w:rPr>
    </w:lvl>
    <w:lvl w:ilvl="2" w:tplc="04270005" w:tentative="1">
      <w:start w:val="1"/>
      <w:numFmt w:val="bullet"/>
      <w:lvlText w:val=""/>
      <w:lvlJc w:val="left"/>
      <w:pPr>
        <w:ind w:left="2335" w:hanging="360"/>
      </w:pPr>
      <w:rPr>
        <w:rFonts w:ascii="Wingdings" w:hAnsi="Wingdings" w:hint="default"/>
      </w:rPr>
    </w:lvl>
    <w:lvl w:ilvl="3" w:tplc="04270001" w:tentative="1">
      <w:start w:val="1"/>
      <w:numFmt w:val="bullet"/>
      <w:lvlText w:val=""/>
      <w:lvlJc w:val="left"/>
      <w:pPr>
        <w:ind w:left="3055" w:hanging="360"/>
      </w:pPr>
      <w:rPr>
        <w:rFonts w:ascii="Symbol" w:hAnsi="Symbol" w:hint="default"/>
      </w:rPr>
    </w:lvl>
    <w:lvl w:ilvl="4" w:tplc="04270003" w:tentative="1">
      <w:start w:val="1"/>
      <w:numFmt w:val="bullet"/>
      <w:lvlText w:val="o"/>
      <w:lvlJc w:val="left"/>
      <w:pPr>
        <w:ind w:left="3775" w:hanging="360"/>
      </w:pPr>
      <w:rPr>
        <w:rFonts w:ascii="Courier New" w:hAnsi="Courier New" w:cs="Courier New" w:hint="default"/>
      </w:rPr>
    </w:lvl>
    <w:lvl w:ilvl="5" w:tplc="04270005" w:tentative="1">
      <w:start w:val="1"/>
      <w:numFmt w:val="bullet"/>
      <w:lvlText w:val=""/>
      <w:lvlJc w:val="left"/>
      <w:pPr>
        <w:ind w:left="4495" w:hanging="360"/>
      </w:pPr>
      <w:rPr>
        <w:rFonts w:ascii="Wingdings" w:hAnsi="Wingdings" w:hint="default"/>
      </w:rPr>
    </w:lvl>
    <w:lvl w:ilvl="6" w:tplc="04270001" w:tentative="1">
      <w:start w:val="1"/>
      <w:numFmt w:val="bullet"/>
      <w:lvlText w:val=""/>
      <w:lvlJc w:val="left"/>
      <w:pPr>
        <w:ind w:left="5215" w:hanging="360"/>
      </w:pPr>
      <w:rPr>
        <w:rFonts w:ascii="Symbol" w:hAnsi="Symbol" w:hint="default"/>
      </w:rPr>
    </w:lvl>
    <w:lvl w:ilvl="7" w:tplc="04270003" w:tentative="1">
      <w:start w:val="1"/>
      <w:numFmt w:val="bullet"/>
      <w:lvlText w:val="o"/>
      <w:lvlJc w:val="left"/>
      <w:pPr>
        <w:ind w:left="5935" w:hanging="360"/>
      </w:pPr>
      <w:rPr>
        <w:rFonts w:ascii="Courier New" w:hAnsi="Courier New" w:cs="Courier New" w:hint="default"/>
      </w:rPr>
    </w:lvl>
    <w:lvl w:ilvl="8" w:tplc="04270005" w:tentative="1">
      <w:start w:val="1"/>
      <w:numFmt w:val="bullet"/>
      <w:lvlText w:val=""/>
      <w:lvlJc w:val="left"/>
      <w:pPr>
        <w:ind w:left="6655" w:hanging="360"/>
      </w:pPr>
      <w:rPr>
        <w:rFonts w:ascii="Wingdings" w:hAnsi="Wingdings" w:hint="default"/>
      </w:rPr>
    </w:lvl>
  </w:abstractNum>
  <w:abstractNum w:abstractNumId="9" w15:restartNumberingAfterBreak="0">
    <w:nsid w:val="316E145D"/>
    <w:multiLevelType w:val="multilevel"/>
    <w:tmpl w:val="316E145D"/>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54E2B87"/>
    <w:multiLevelType w:val="multilevel"/>
    <w:tmpl w:val="20FE1F8C"/>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11" w15:restartNumberingAfterBreak="0">
    <w:nsid w:val="35F12188"/>
    <w:multiLevelType w:val="multilevel"/>
    <w:tmpl w:val="35F12188"/>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A7602F8"/>
    <w:multiLevelType w:val="hybridMultilevel"/>
    <w:tmpl w:val="DAE0734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F4C76E2"/>
    <w:multiLevelType w:val="hybridMultilevel"/>
    <w:tmpl w:val="2B0CD90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4" w15:restartNumberingAfterBreak="0">
    <w:nsid w:val="427E0BFB"/>
    <w:multiLevelType w:val="multilevel"/>
    <w:tmpl w:val="DF8ED382"/>
    <w:lvl w:ilvl="0">
      <w:start w:val="1"/>
      <w:numFmt w:val="decimal"/>
      <w:lvlText w:val="%1."/>
      <w:lvlJc w:val="left"/>
      <w:pPr>
        <w:ind w:left="360" w:hanging="360"/>
      </w:pPr>
      <w:rPr>
        <w:rFonts w:hint="default"/>
      </w:rPr>
    </w:lvl>
    <w:lvl w:ilvl="1">
      <w:start w:val="1"/>
      <w:numFmt w:val="bullet"/>
      <w:lvlText w:val=""/>
      <w:lvlJc w:val="left"/>
      <w:pPr>
        <w:ind w:left="395" w:hanging="360"/>
      </w:pPr>
      <w:rPr>
        <w:rFonts w:ascii="Symbol" w:hAnsi="Symbol" w:hint="default"/>
      </w:rPr>
    </w:lvl>
    <w:lvl w:ilvl="2">
      <w:start w:val="1"/>
      <w:numFmt w:val="decimal"/>
      <w:lvlText w:val="%1.%2.%3."/>
      <w:lvlJc w:val="left"/>
      <w:pPr>
        <w:ind w:left="790" w:hanging="720"/>
      </w:pPr>
      <w:rPr>
        <w:rFonts w:hint="default"/>
      </w:rPr>
    </w:lvl>
    <w:lvl w:ilvl="3">
      <w:start w:val="1"/>
      <w:numFmt w:val="decimal"/>
      <w:lvlText w:val="%1.%2.%3.%4."/>
      <w:lvlJc w:val="left"/>
      <w:pPr>
        <w:ind w:left="825" w:hanging="720"/>
      </w:pPr>
      <w:rPr>
        <w:rFonts w:hint="default"/>
      </w:rPr>
    </w:lvl>
    <w:lvl w:ilvl="4">
      <w:start w:val="1"/>
      <w:numFmt w:val="decimal"/>
      <w:lvlText w:val="%1.%2.%3.%4.%5."/>
      <w:lvlJc w:val="left"/>
      <w:pPr>
        <w:ind w:left="1220" w:hanging="1080"/>
      </w:pPr>
      <w:rPr>
        <w:rFonts w:hint="default"/>
      </w:rPr>
    </w:lvl>
    <w:lvl w:ilvl="5">
      <w:start w:val="1"/>
      <w:numFmt w:val="decimal"/>
      <w:lvlText w:val="%1.%2.%3.%4.%5.%6."/>
      <w:lvlJc w:val="left"/>
      <w:pPr>
        <w:ind w:left="1255" w:hanging="1080"/>
      </w:pPr>
      <w:rPr>
        <w:rFonts w:hint="default"/>
      </w:rPr>
    </w:lvl>
    <w:lvl w:ilvl="6">
      <w:start w:val="1"/>
      <w:numFmt w:val="decimal"/>
      <w:lvlText w:val="%1.%2.%3.%4.%5.%6.%7."/>
      <w:lvlJc w:val="left"/>
      <w:pPr>
        <w:ind w:left="1650" w:hanging="1440"/>
      </w:pPr>
      <w:rPr>
        <w:rFonts w:hint="default"/>
      </w:rPr>
    </w:lvl>
    <w:lvl w:ilvl="7">
      <w:start w:val="1"/>
      <w:numFmt w:val="decimal"/>
      <w:lvlText w:val="%1.%2.%3.%4.%5.%6.%7.%8."/>
      <w:lvlJc w:val="left"/>
      <w:pPr>
        <w:ind w:left="1685" w:hanging="1440"/>
      </w:pPr>
      <w:rPr>
        <w:rFonts w:hint="default"/>
      </w:rPr>
    </w:lvl>
    <w:lvl w:ilvl="8">
      <w:start w:val="1"/>
      <w:numFmt w:val="decimal"/>
      <w:lvlText w:val="%1.%2.%3.%4.%5.%6.%7.%8.%9."/>
      <w:lvlJc w:val="left"/>
      <w:pPr>
        <w:ind w:left="2080" w:hanging="1800"/>
      </w:pPr>
      <w:rPr>
        <w:rFonts w:hint="default"/>
      </w:rPr>
    </w:lvl>
  </w:abstractNum>
  <w:abstractNum w:abstractNumId="15" w15:restartNumberingAfterBreak="0">
    <w:nsid w:val="43956D26"/>
    <w:multiLevelType w:val="hybridMultilevel"/>
    <w:tmpl w:val="7466EBA0"/>
    <w:lvl w:ilvl="0" w:tplc="8F8096F4">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EF1379D"/>
    <w:multiLevelType w:val="hybridMultilevel"/>
    <w:tmpl w:val="DCF0A7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17E02DD"/>
    <w:multiLevelType w:val="multilevel"/>
    <w:tmpl w:val="517E02D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6AC4A2D"/>
    <w:multiLevelType w:val="multilevel"/>
    <w:tmpl w:val="56AC4A2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C741C4F"/>
    <w:multiLevelType w:val="multilevel"/>
    <w:tmpl w:val="5C741C4F"/>
    <w:lvl w:ilvl="0">
      <w:start w:val="1"/>
      <w:numFmt w:val="bullet"/>
      <w:lvlText w:val=""/>
      <w:lvlJc w:val="left"/>
      <w:pPr>
        <w:ind w:left="886" w:hanging="360"/>
      </w:pPr>
      <w:rPr>
        <w:rFonts w:ascii="Symbol" w:hAnsi="Symbol" w:hint="default"/>
      </w:rPr>
    </w:lvl>
    <w:lvl w:ilvl="1">
      <w:start w:val="1"/>
      <w:numFmt w:val="bullet"/>
      <w:lvlText w:val="o"/>
      <w:lvlJc w:val="left"/>
      <w:pPr>
        <w:ind w:left="1606" w:hanging="360"/>
      </w:pPr>
      <w:rPr>
        <w:rFonts w:ascii="Courier New" w:hAnsi="Courier New" w:cs="Courier New" w:hint="default"/>
      </w:rPr>
    </w:lvl>
    <w:lvl w:ilvl="2">
      <w:start w:val="1"/>
      <w:numFmt w:val="bullet"/>
      <w:lvlText w:val=""/>
      <w:lvlJc w:val="left"/>
      <w:pPr>
        <w:ind w:left="2326" w:hanging="360"/>
      </w:pPr>
      <w:rPr>
        <w:rFonts w:ascii="Wingdings" w:hAnsi="Wingdings" w:hint="default"/>
      </w:rPr>
    </w:lvl>
    <w:lvl w:ilvl="3">
      <w:start w:val="1"/>
      <w:numFmt w:val="bullet"/>
      <w:lvlText w:val=""/>
      <w:lvlJc w:val="left"/>
      <w:pPr>
        <w:ind w:left="3046" w:hanging="360"/>
      </w:pPr>
      <w:rPr>
        <w:rFonts w:ascii="Symbol" w:hAnsi="Symbol" w:hint="default"/>
      </w:rPr>
    </w:lvl>
    <w:lvl w:ilvl="4">
      <w:start w:val="1"/>
      <w:numFmt w:val="bullet"/>
      <w:lvlText w:val="o"/>
      <w:lvlJc w:val="left"/>
      <w:pPr>
        <w:ind w:left="3766" w:hanging="360"/>
      </w:pPr>
      <w:rPr>
        <w:rFonts w:ascii="Courier New" w:hAnsi="Courier New" w:cs="Courier New" w:hint="default"/>
      </w:rPr>
    </w:lvl>
    <w:lvl w:ilvl="5">
      <w:start w:val="1"/>
      <w:numFmt w:val="bullet"/>
      <w:lvlText w:val=""/>
      <w:lvlJc w:val="left"/>
      <w:pPr>
        <w:ind w:left="4486" w:hanging="360"/>
      </w:pPr>
      <w:rPr>
        <w:rFonts w:ascii="Wingdings" w:hAnsi="Wingdings" w:hint="default"/>
      </w:rPr>
    </w:lvl>
    <w:lvl w:ilvl="6">
      <w:start w:val="1"/>
      <w:numFmt w:val="bullet"/>
      <w:lvlText w:val=""/>
      <w:lvlJc w:val="left"/>
      <w:pPr>
        <w:ind w:left="5206" w:hanging="360"/>
      </w:pPr>
      <w:rPr>
        <w:rFonts w:ascii="Symbol" w:hAnsi="Symbol" w:hint="default"/>
      </w:rPr>
    </w:lvl>
    <w:lvl w:ilvl="7">
      <w:start w:val="1"/>
      <w:numFmt w:val="bullet"/>
      <w:lvlText w:val="o"/>
      <w:lvlJc w:val="left"/>
      <w:pPr>
        <w:ind w:left="5926" w:hanging="360"/>
      </w:pPr>
      <w:rPr>
        <w:rFonts w:ascii="Courier New" w:hAnsi="Courier New" w:cs="Courier New" w:hint="default"/>
      </w:rPr>
    </w:lvl>
    <w:lvl w:ilvl="8">
      <w:start w:val="1"/>
      <w:numFmt w:val="bullet"/>
      <w:lvlText w:val=""/>
      <w:lvlJc w:val="left"/>
      <w:pPr>
        <w:ind w:left="6646" w:hanging="360"/>
      </w:pPr>
      <w:rPr>
        <w:rFonts w:ascii="Wingdings" w:hAnsi="Wingdings" w:hint="default"/>
      </w:rPr>
    </w:lvl>
  </w:abstractNum>
  <w:abstractNum w:abstractNumId="20" w15:restartNumberingAfterBreak="0">
    <w:nsid w:val="5CD17F1B"/>
    <w:multiLevelType w:val="hybridMultilevel"/>
    <w:tmpl w:val="0C2AF5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66C0998"/>
    <w:multiLevelType w:val="multilevel"/>
    <w:tmpl w:val="666C0998"/>
    <w:lvl w:ilvl="0">
      <w:start w:val="1"/>
      <w:numFmt w:val="bullet"/>
      <w:lvlText w:val=""/>
      <w:lvlJc w:val="center"/>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2E9290B"/>
    <w:multiLevelType w:val="multilevel"/>
    <w:tmpl w:val="72E929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080951"/>
    <w:multiLevelType w:val="multilevel"/>
    <w:tmpl w:val="7C080951"/>
    <w:lvl w:ilvl="0">
      <w:start w:val="1"/>
      <w:numFmt w:val="bullet"/>
      <w:lvlText w:val=""/>
      <w:lvlJc w:val="center"/>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F151B34"/>
    <w:multiLevelType w:val="multilevel"/>
    <w:tmpl w:val="AEB6137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num w:numId="1">
    <w:abstractNumId w:val="0"/>
  </w:num>
  <w:num w:numId="2">
    <w:abstractNumId w:val="9"/>
  </w:num>
  <w:num w:numId="3">
    <w:abstractNumId w:val="19"/>
  </w:num>
  <w:num w:numId="4">
    <w:abstractNumId w:val="17"/>
  </w:num>
  <w:num w:numId="5">
    <w:abstractNumId w:val="1"/>
  </w:num>
  <w:num w:numId="6">
    <w:abstractNumId w:val="22"/>
  </w:num>
  <w:num w:numId="7">
    <w:abstractNumId w:val="21"/>
  </w:num>
  <w:num w:numId="8">
    <w:abstractNumId w:val="18"/>
  </w:num>
  <w:num w:numId="9">
    <w:abstractNumId w:val="23"/>
  </w:num>
  <w:num w:numId="10">
    <w:abstractNumId w:val="11"/>
  </w:num>
  <w:num w:numId="11">
    <w:abstractNumId w:val="7"/>
  </w:num>
  <w:num w:numId="12">
    <w:abstractNumId w:val="16"/>
  </w:num>
  <w:num w:numId="13">
    <w:abstractNumId w:val="2"/>
  </w:num>
  <w:num w:numId="14">
    <w:abstractNumId w:val="14"/>
  </w:num>
  <w:num w:numId="15">
    <w:abstractNumId w:val="12"/>
  </w:num>
  <w:num w:numId="16">
    <w:abstractNumId w:val="15"/>
  </w:num>
  <w:num w:numId="17">
    <w:abstractNumId w:val="8"/>
  </w:num>
  <w:num w:numId="18">
    <w:abstractNumId w:val="24"/>
  </w:num>
  <w:num w:numId="19">
    <w:abstractNumId w:val="3"/>
  </w:num>
  <w:num w:numId="20">
    <w:abstractNumId w:val="10"/>
  </w:num>
  <w:num w:numId="21">
    <w:abstractNumId w:val="4"/>
  </w:num>
  <w:num w:numId="22">
    <w:abstractNumId w:val="20"/>
  </w:num>
  <w:num w:numId="23">
    <w:abstractNumId w:val="5"/>
  </w:num>
  <w:num w:numId="24">
    <w:abstractNumId w:val="13"/>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641"/>
    <w:rsid w:val="0000187B"/>
    <w:rsid w:val="000266D5"/>
    <w:rsid w:val="00032FA2"/>
    <w:rsid w:val="0003463E"/>
    <w:rsid w:val="00036E04"/>
    <w:rsid w:val="00053562"/>
    <w:rsid w:val="00054075"/>
    <w:rsid w:val="00071EBB"/>
    <w:rsid w:val="0007493C"/>
    <w:rsid w:val="000762DA"/>
    <w:rsid w:val="00085227"/>
    <w:rsid w:val="000A4657"/>
    <w:rsid w:val="000A4F8C"/>
    <w:rsid w:val="000A589C"/>
    <w:rsid w:val="000A7357"/>
    <w:rsid w:val="000A7B2A"/>
    <w:rsid w:val="000D3DFC"/>
    <w:rsid w:val="000E24F4"/>
    <w:rsid w:val="000F58C6"/>
    <w:rsid w:val="000F75E5"/>
    <w:rsid w:val="00100E69"/>
    <w:rsid w:val="00135258"/>
    <w:rsid w:val="001550EC"/>
    <w:rsid w:val="001551E8"/>
    <w:rsid w:val="00161E94"/>
    <w:rsid w:val="00163BAF"/>
    <w:rsid w:val="0017122A"/>
    <w:rsid w:val="00193F58"/>
    <w:rsid w:val="001A7CDC"/>
    <w:rsid w:val="001B46ED"/>
    <w:rsid w:val="001D1286"/>
    <w:rsid w:val="001D3DD1"/>
    <w:rsid w:val="001F4D3D"/>
    <w:rsid w:val="0021289B"/>
    <w:rsid w:val="00234968"/>
    <w:rsid w:val="002373FE"/>
    <w:rsid w:val="00245691"/>
    <w:rsid w:val="00255BFF"/>
    <w:rsid w:val="00271E90"/>
    <w:rsid w:val="00294ACA"/>
    <w:rsid w:val="002B4378"/>
    <w:rsid w:val="002B49F1"/>
    <w:rsid w:val="002D5A18"/>
    <w:rsid w:val="002D72D1"/>
    <w:rsid w:val="002E3620"/>
    <w:rsid w:val="002E3641"/>
    <w:rsid w:val="002F0919"/>
    <w:rsid w:val="003122AD"/>
    <w:rsid w:val="00321F11"/>
    <w:rsid w:val="003401A8"/>
    <w:rsid w:val="0037287C"/>
    <w:rsid w:val="00374CD4"/>
    <w:rsid w:val="00385E05"/>
    <w:rsid w:val="00393D30"/>
    <w:rsid w:val="00395751"/>
    <w:rsid w:val="003A492B"/>
    <w:rsid w:val="003A76AD"/>
    <w:rsid w:val="003D0DF0"/>
    <w:rsid w:val="0041092E"/>
    <w:rsid w:val="00435A8A"/>
    <w:rsid w:val="00441082"/>
    <w:rsid w:val="004810D9"/>
    <w:rsid w:val="004865EC"/>
    <w:rsid w:val="00490CEC"/>
    <w:rsid w:val="00491855"/>
    <w:rsid w:val="00495BD5"/>
    <w:rsid w:val="004A5DD9"/>
    <w:rsid w:val="004D21DF"/>
    <w:rsid w:val="004D2704"/>
    <w:rsid w:val="004D5A5D"/>
    <w:rsid w:val="004D5D4C"/>
    <w:rsid w:val="004F64B0"/>
    <w:rsid w:val="005104E7"/>
    <w:rsid w:val="005359CD"/>
    <w:rsid w:val="0057059F"/>
    <w:rsid w:val="00575413"/>
    <w:rsid w:val="00576DA4"/>
    <w:rsid w:val="00580F23"/>
    <w:rsid w:val="00583463"/>
    <w:rsid w:val="00583C61"/>
    <w:rsid w:val="00591332"/>
    <w:rsid w:val="00597365"/>
    <w:rsid w:val="005A67D0"/>
    <w:rsid w:val="005A6D39"/>
    <w:rsid w:val="005D63DD"/>
    <w:rsid w:val="005F060C"/>
    <w:rsid w:val="00610C97"/>
    <w:rsid w:val="00620E46"/>
    <w:rsid w:val="006236B9"/>
    <w:rsid w:val="00647D7D"/>
    <w:rsid w:val="00666AF1"/>
    <w:rsid w:val="0067371B"/>
    <w:rsid w:val="0068193A"/>
    <w:rsid w:val="006944BE"/>
    <w:rsid w:val="006A2A57"/>
    <w:rsid w:val="006B2F9B"/>
    <w:rsid w:val="006B67EB"/>
    <w:rsid w:val="006C00ED"/>
    <w:rsid w:val="006C0EA2"/>
    <w:rsid w:val="006C2B86"/>
    <w:rsid w:val="006C376F"/>
    <w:rsid w:val="006E150F"/>
    <w:rsid w:val="006F02D8"/>
    <w:rsid w:val="007025E2"/>
    <w:rsid w:val="00725B62"/>
    <w:rsid w:val="007358A3"/>
    <w:rsid w:val="00760AA4"/>
    <w:rsid w:val="00777710"/>
    <w:rsid w:val="00785A7B"/>
    <w:rsid w:val="00791285"/>
    <w:rsid w:val="00795877"/>
    <w:rsid w:val="007B0741"/>
    <w:rsid w:val="007B5DD5"/>
    <w:rsid w:val="007C344E"/>
    <w:rsid w:val="008105A2"/>
    <w:rsid w:val="00833649"/>
    <w:rsid w:val="00872DFA"/>
    <w:rsid w:val="00874451"/>
    <w:rsid w:val="00875202"/>
    <w:rsid w:val="00875227"/>
    <w:rsid w:val="008916E1"/>
    <w:rsid w:val="008A305F"/>
    <w:rsid w:val="008B46A9"/>
    <w:rsid w:val="008B639E"/>
    <w:rsid w:val="008D3E22"/>
    <w:rsid w:val="008D72CC"/>
    <w:rsid w:val="008D7A17"/>
    <w:rsid w:val="008F0C66"/>
    <w:rsid w:val="008F300A"/>
    <w:rsid w:val="00901AD6"/>
    <w:rsid w:val="0090461B"/>
    <w:rsid w:val="009053E6"/>
    <w:rsid w:val="00917A2C"/>
    <w:rsid w:val="009355FE"/>
    <w:rsid w:val="00943D12"/>
    <w:rsid w:val="00943D8A"/>
    <w:rsid w:val="009455C2"/>
    <w:rsid w:val="0095518E"/>
    <w:rsid w:val="0096086D"/>
    <w:rsid w:val="0098226A"/>
    <w:rsid w:val="00983ECF"/>
    <w:rsid w:val="009845DA"/>
    <w:rsid w:val="009922FD"/>
    <w:rsid w:val="009B3D25"/>
    <w:rsid w:val="009C056A"/>
    <w:rsid w:val="009D30A9"/>
    <w:rsid w:val="009E6410"/>
    <w:rsid w:val="00A03BF7"/>
    <w:rsid w:val="00A10E2F"/>
    <w:rsid w:val="00A40AD1"/>
    <w:rsid w:val="00A44277"/>
    <w:rsid w:val="00A74726"/>
    <w:rsid w:val="00A81EF1"/>
    <w:rsid w:val="00A9270A"/>
    <w:rsid w:val="00AA0AE3"/>
    <w:rsid w:val="00AA31DC"/>
    <w:rsid w:val="00AB302E"/>
    <w:rsid w:val="00AC4ABD"/>
    <w:rsid w:val="00AD50A9"/>
    <w:rsid w:val="00AE1CE1"/>
    <w:rsid w:val="00AE56DD"/>
    <w:rsid w:val="00AF0894"/>
    <w:rsid w:val="00AF6AAE"/>
    <w:rsid w:val="00B010C8"/>
    <w:rsid w:val="00B10506"/>
    <w:rsid w:val="00B11694"/>
    <w:rsid w:val="00B13181"/>
    <w:rsid w:val="00B1586E"/>
    <w:rsid w:val="00B5203C"/>
    <w:rsid w:val="00B57EF6"/>
    <w:rsid w:val="00B77008"/>
    <w:rsid w:val="00B97C59"/>
    <w:rsid w:val="00BB0B61"/>
    <w:rsid w:val="00BB51E7"/>
    <w:rsid w:val="00BC5BE5"/>
    <w:rsid w:val="00BC718D"/>
    <w:rsid w:val="00BE74A4"/>
    <w:rsid w:val="00BF112A"/>
    <w:rsid w:val="00C063AD"/>
    <w:rsid w:val="00C3105D"/>
    <w:rsid w:val="00C42E9C"/>
    <w:rsid w:val="00C4407A"/>
    <w:rsid w:val="00C64AA9"/>
    <w:rsid w:val="00C76A06"/>
    <w:rsid w:val="00C9490B"/>
    <w:rsid w:val="00CA555D"/>
    <w:rsid w:val="00CB3752"/>
    <w:rsid w:val="00CB4DA2"/>
    <w:rsid w:val="00CB69C1"/>
    <w:rsid w:val="00CC2252"/>
    <w:rsid w:val="00CC395D"/>
    <w:rsid w:val="00CD203B"/>
    <w:rsid w:val="00CD4FDA"/>
    <w:rsid w:val="00CE5F01"/>
    <w:rsid w:val="00D030EE"/>
    <w:rsid w:val="00D1553C"/>
    <w:rsid w:val="00D17FB5"/>
    <w:rsid w:val="00D239C2"/>
    <w:rsid w:val="00D50547"/>
    <w:rsid w:val="00D57016"/>
    <w:rsid w:val="00D630C8"/>
    <w:rsid w:val="00D6485A"/>
    <w:rsid w:val="00D73609"/>
    <w:rsid w:val="00D7413D"/>
    <w:rsid w:val="00D92C83"/>
    <w:rsid w:val="00D95965"/>
    <w:rsid w:val="00DA17CE"/>
    <w:rsid w:val="00DD31A4"/>
    <w:rsid w:val="00DD42C1"/>
    <w:rsid w:val="00DD5B93"/>
    <w:rsid w:val="00DF18FF"/>
    <w:rsid w:val="00DF1C0D"/>
    <w:rsid w:val="00DF4AD4"/>
    <w:rsid w:val="00E12EC2"/>
    <w:rsid w:val="00E2118F"/>
    <w:rsid w:val="00E25276"/>
    <w:rsid w:val="00E26E2B"/>
    <w:rsid w:val="00E54897"/>
    <w:rsid w:val="00E66C04"/>
    <w:rsid w:val="00E76677"/>
    <w:rsid w:val="00E83158"/>
    <w:rsid w:val="00E953E7"/>
    <w:rsid w:val="00EB42E0"/>
    <w:rsid w:val="00EC4362"/>
    <w:rsid w:val="00EC5365"/>
    <w:rsid w:val="00EC61B1"/>
    <w:rsid w:val="00EF10FA"/>
    <w:rsid w:val="00EF7118"/>
    <w:rsid w:val="00F2530F"/>
    <w:rsid w:val="00F660EB"/>
    <w:rsid w:val="00F85D90"/>
    <w:rsid w:val="00F91518"/>
    <w:rsid w:val="00FA5F79"/>
    <w:rsid w:val="00FC0CA8"/>
    <w:rsid w:val="00FD4679"/>
    <w:rsid w:val="00FD7A1A"/>
    <w:rsid w:val="00FF713A"/>
    <w:rsid w:val="13C6597F"/>
    <w:rsid w:val="72FA18BB"/>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A4603E-31C7-427D-9C58-834069834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sz w:val="22"/>
      <w:szCs w:val="22"/>
      <w:lang w:eastAsia="en-US"/>
    </w:rPr>
  </w:style>
  <w:style w:type="paragraph" w:styleId="Antrat3">
    <w:name w:val="heading 3"/>
    <w:basedOn w:val="prastasis"/>
    <w:next w:val="prastasis"/>
    <w:link w:val="Antrat3Diagrama"/>
    <w:qFormat/>
    <w:rsid w:val="003401A8"/>
    <w:pPr>
      <w:keepNext/>
      <w:keepLines/>
      <w:spacing w:before="40" w:line="259"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qFormat/>
    <w:rPr>
      <w:rFonts w:ascii="Segoe UI" w:hAnsi="Segoe UI" w:cs="Segoe UI"/>
      <w:sz w:val="18"/>
      <w:szCs w:val="18"/>
    </w:rPr>
  </w:style>
  <w:style w:type="character" w:styleId="Hipersaitas">
    <w:name w:val="Hyperlink"/>
    <w:basedOn w:val="Numatytasispastraiposriftas"/>
    <w:uiPriority w:val="99"/>
    <w:unhideWhenUsed/>
    <w:qFormat/>
    <w:rPr>
      <w:color w:val="0563C1" w:themeColor="hyperlink"/>
      <w:u w:val="single"/>
    </w:rPr>
  </w:style>
  <w:style w:type="character" w:styleId="Grietas">
    <w:name w:val="Strong"/>
    <w:basedOn w:val="Numatytasispastraiposriftas"/>
    <w:uiPriority w:val="22"/>
    <w:qFormat/>
    <w:rPr>
      <w:b/>
      <w:bCs/>
    </w:rPr>
  </w:style>
  <w:style w:type="paragraph" w:styleId="Sraopastraipa">
    <w:name w:val="List Paragraph"/>
    <w:basedOn w:val="prastasis"/>
    <w:uiPriority w:val="34"/>
    <w:qFormat/>
    <w:pPr>
      <w:ind w:left="720"/>
      <w:contextualSpacing/>
    </w:pPr>
  </w:style>
  <w:style w:type="character" w:customStyle="1" w:styleId="textexposedshow">
    <w:name w:val="text_exposed_show"/>
    <w:basedOn w:val="Numatytasispastraiposriftas"/>
    <w:qFormat/>
  </w:style>
  <w:style w:type="paragraph" w:customStyle="1" w:styleId="Stilius">
    <w:name w:val="Stilius"/>
    <w:qFormat/>
    <w:pPr>
      <w:widowControl w:val="0"/>
      <w:autoSpaceDE w:val="0"/>
      <w:autoSpaceDN w:val="0"/>
      <w:adjustRightInd w:val="0"/>
    </w:pPr>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Pr>
      <w:rFonts w:ascii="Segoe UI" w:hAnsi="Segoe UI" w:cs="Segoe UI"/>
      <w:sz w:val="18"/>
      <w:szCs w:val="18"/>
    </w:rPr>
  </w:style>
  <w:style w:type="character" w:customStyle="1" w:styleId="None">
    <w:name w:val="None"/>
    <w:qFormat/>
  </w:style>
  <w:style w:type="table" w:customStyle="1" w:styleId="Lentelstinklelis1">
    <w:name w:val="Lentelės tinklelis1"/>
    <w:basedOn w:val="prastojilentel"/>
    <w:next w:val="Lentelstinklelis"/>
    <w:rsid w:val="0098226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982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rsid w:val="003401A8"/>
    <w:rPr>
      <w:rFonts w:asciiTheme="majorHAnsi" w:eastAsiaTheme="majorEastAsia" w:hAnsiTheme="majorHAnsi" w:cstheme="majorBidi"/>
      <w:color w:val="1F3763" w:themeColor="accent1" w:themeShade="7F"/>
      <w:sz w:val="24"/>
      <w:szCs w:val="24"/>
      <w:lang w:val="en-US" w:eastAsia="en-US"/>
    </w:rPr>
  </w:style>
  <w:style w:type="character" w:customStyle="1" w:styleId="InternetLink">
    <w:name w:val="Internet Link"/>
    <w:basedOn w:val="Numatytasispastraiposriftas"/>
    <w:rsid w:val="003401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ioniudarzeli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759</TotalTime>
  <Pages>7</Pages>
  <Words>11007</Words>
  <Characters>6274</Characters>
  <Application>Microsoft Office Word</Application>
  <DocSecurity>0</DocSecurity>
  <Lines>52</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Kasputienė</dc:creator>
  <cp:lastModifiedBy>Sekretore</cp:lastModifiedBy>
  <cp:revision>69</cp:revision>
  <cp:lastPrinted>2025-01-17T11:34:00Z</cp:lastPrinted>
  <dcterms:created xsi:type="dcterms:W3CDTF">2024-01-17T14:41:00Z</dcterms:created>
  <dcterms:modified xsi:type="dcterms:W3CDTF">2025-01-20T09:00:00Z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33FE87BB1769488DACA351E654318133_12</vt:lpwstr>
  </property>
</Properties>
</file>